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89FF9" w14:textId="77777777" w:rsidR="00813A85" w:rsidRPr="005678D3" w:rsidRDefault="00813A85" w:rsidP="00813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p w14:paraId="5DADE73A" w14:textId="77777777" w:rsidR="00813A85" w:rsidRPr="007E530B" w:rsidRDefault="00813A85" w:rsidP="00813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30B">
        <w:rPr>
          <w:rFonts w:ascii="Times New Roman" w:hAnsi="Times New Roman" w:cs="Times New Roman"/>
          <w:b/>
          <w:bCs/>
          <w:sz w:val="28"/>
          <w:szCs w:val="28"/>
        </w:rPr>
        <w:t>МЕЖРЕГИОНАЛЬНАЯ ПРОСВЕТИТЕЛЬСКАЯ ОБЩЕСТВЕННАЯ ОРГАНИЗАЦИЯ «ОБЪЕДИНЕНИЕ ПРАВОСЛАВНЫХ УЧЕНЫХ»</w:t>
      </w:r>
    </w:p>
    <w:p w14:paraId="738C78C1" w14:textId="77777777" w:rsidR="00813A85" w:rsidRPr="007E530B" w:rsidRDefault="00813A85" w:rsidP="00813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F017866" w14:textId="77777777" w:rsidR="00813A85" w:rsidRPr="007E530B" w:rsidRDefault="00813A85" w:rsidP="00813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30B">
        <w:rPr>
          <w:rFonts w:ascii="Times New Roman" w:hAnsi="Times New Roman" w:cs="Times New Roman"/>
          <w:b/>
          <w:bCs/>
          <w:sz w:val="28"/>
          <w:szCs w:val="28"/>
        </w:rPr>
        <w:t>ФГБОУ ВО «ПЯТИГОРСКИЙ ГОСУДАРСТВЕННЫЙ УНИВЕРСИТЕТ»</w:t>
      </w:r>
    </w:p>
    <w:p w14:paraId="2674DDAA" w14:textId="77777777" w:rsidR="00813A85" w:rsidRPr="007E530B" w:rsidRDefault="00813A85" w:rsidP="00813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30B">
        <w:rPr>
          <w:rFonts w:ascii="Times New Roman" w:hAnsi="Times New Roman" w:cs="Times New Roman"/>
          <w:b/>
          <w:bCs/>
          <w:sz w:val="28"/>
          <w:szCs w:val="28"/>
        </w:rPr>
        <w:t>СЕВЕРО-КАВКАЗСКИЙ НАУЧНО-ИССЛЕДОВАТЕЛЬСКИЙ ЦЕНТР ПОЛИТИКО-ПРАВОВЫХ ПРОБЛЕМ</w:t>
      </w:r>
    </w:p>
    <w:p w14:paraId="6C6878EE" w14:textId="77777777" w:rsidR="00813A85" w:rsidRPr="007E530B" w:rsidRDefault="00813A85" w:rsidP="00813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EF428CF" w14:textId="77777777" w:rsidR="00813A85" w:rsidRPr="007E530B" w:rsidRDefault="00813A85" w:rsidP="00813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30B">
        <w:rPr>
          <w:rFonts w:ascii="Times New Roman" w:hAnsi="Times New Roman" w:cs="Times New Roman"/>
          <w:b/>
          <w:bCs/>
          <w:sz w:val="28"/>
          <w:szCs w:val="28"/>
        </w:rPr>
        <w:t>СЕВЕРО-КАВКАЗСКИЙ НАУЧНЫЙ ЦЕНТР</w:t>
      </w:r>
    </w:p>
    <w:p w14:paraId="77CE9232" w14:textId="77777777" w:rsidR="00813A85" w:rsidRPr="007E530B" w:rsidRDefault="00813A85" w:rsidP="00813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ACB71E3" w14:textId="77777777" w:rsidR="00813A85" w:rsidRPr="007E530B" w:rsidRDefault="00813A85" w:rsidP="00813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30B">
        <w:rPr>
          <w:rFonts w:ascii="Times New Roman" w:hAnsi="Times New Roman" w:cs="Times New Roman"/>
          <w:b/>
          <w:bCs/>
          <w:sz w:val="28"/>
          <w:szCs w:val="28"/>
        </w:rPr>
        <w:t>ТЕРСКОЕ ОБЩЕСТВО ЛЮБИТЕЛЕЙ КАЗАЧЬЕЙ СТАРИНЫ</w:t>
      </w:r>
    </w:p>
    <w:p w14:paraId="79DCF6B1" w14:textId="77777777" w:rsidR="00813A85" w:rsidRPr="007E530B" w:rsidRDefault="00813A85" w:rsidP="00813A8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9"/>
        <w:tblW w:w="7366" w:type="dxa"/>
        <w:tblLayout w:type="fixed"/>
        <w:tblLook w:val="01E0" w:firstRow="1" w:lastRow="1" w:firstColumn="1" w:lastColumn="1" w:noHBand="0" w:noVBand="0"/>
      </w:tblPr>
      <w:tblGrid>
        <w:gridCol w:w="1980"/>
        <w:gridCol w:w="1843"/>
        <w:gridCol w:w="1842"/>
        <w:gridCol w:w="1701"/>
      </w:tblGrid>
      <w:tr w:rsidR="00457344" w:rsidRPr="005678D3" w14:paraId="2C036E67" w14:textId="7BEA5DCB" w:rsidTr="00A32194">
        <w:trPr>
          <w:trHeight w:val="2264"/>
        </w:trPr>
        <w:tc>
          <w:tcPr>
            <w:tcW w:w="1980" w:type="dxa"/>
          </w:tcPr>
          <w:p w14:paraId="2CF0CD5A" w14:textId="0D5A6121" w:rsidR="00457344" w:rsidRPr="005678D3" w:rsidRDefault="00F722E0" w:rsidP="00F45946">
            <w:pPr>
              <w:rPr>
                <w:b/>
                <w:bCs/>
                <w:i/>
                <w:iCs/>
                <w:sz w:val="29"/>
                <w:szCs w:val="29"/>
              </w:rPr>
            </w:pPr>
            <w:hyperlink r:id="rId5" w:history="1">
              <w:r w:rsidR="00457344" w:rsidRPr="005678D3">
                <w:rPr>
                  <w:i/>
                  <w:iCs/>
                  <w:noProof/>
                  <w:lang w:eastAsia="ru-RU"/>
                </w:rPr>
                <w:fldChar w:fldCharType="begin"/>
              </w:r>
              <w:r w:rsidR="00457344" w:rsidRPr="005678D3">
                <w:rPr>
                  <w:i/>
                  <w:iCs/>
                  <w:noProof/>
                  <w:lang w:eastAsia="ru-RU"/>
                </w:rPr>
                <w:instrText xml:space="preserve"> INCLUDEPICTURE  "http://www.ortsci.ru/images/logo.png" \* MERGEFORMATINET </w:instrText>
              </w:r>
              <w:r w:rsidR="00457344" w:rsidRPr="005678D3">
                <w:rPr>
                  <w:i/>
                  <w:iCs/>
                  <w:noProof/>
                  <w:lang w:eastAsia="ru-RU"/>
                </w:rPr>
                <w:fldChar w:fldCharType="separate"/>
              </w:r>
              <w:r w:rsidR="00457344">
                <w:rPr>
                  <w:i/>
                  <w:iCs/>
                  <w:noProof/>
                  <w:lang w:eastAsia="ru-RU"/>
                </w:rPr>
                <w:fldChar w:fldCharType="begin"/>
              </w:r>
              <w:r w:rsidR="00457344">
                <w:rPr>
                  <w:i/>
                  <w:iCs/>
                  <w:noProof/>
                  <w:lang w:eastAsia="ru-RU"/>
                </w:rPr>
                <w:instrText xml:space="preserve"> INCLUDEPICTURE  "http://www.ortsci.ru/images/logo.png" \* MERGEFORMATINET </w:instrText>
              </w:r>
              <w:r w:rsidR="00457344">
                <w:rPr>
                  <w:i/>
                  <w:iCs/>
                  <w:noProof/>
                  <w:lang w:eastAsia="ru-RU"/>
                </w:rPr>
                <w:fldChar w:fldCharType="separate"/>
              </w:r>
              <w:r w:rsidR="00DB3BE9">
                <w:rPr>
                  <w:i/>
                  <w:iCs/>
                  <w:noProof/>
                  <w:lang w:eastAsia="ru-RU"/>
                </w:rPr>
                <w:fldChar w:fldCharType="begin"/>
              </w:r>
              <w:r w:rsidR="00DB3BE9">
                <w:rPr>
                  <w:i/>
                  <w:iCs/>
                  <w:noProof/>
                  <w:lang w:eastAsia="ru-RU"/>
                </w:rPr>
                <w:instrText xml:space="preserve"> INCLUDEPICTURE  "http://www.ortsci.ru/images/logo.png" \* MERGEFORMATINET </w:instrText>
              </w:r>
              <w:r w:rsidR="00DB3BE9">
                <w:rPr>
                  <w:i/>
                  <w:iCs/>
                  <w:noProof/>
                  <w:lang w:eastAsia="ru-RU"/>
                </w:rPr>
                <w:fldChar w:fldCharType="separate"/>
              </w:r>
              <w:r w:rsidR="007E530B">
                <w:rPr>
                  <w:i/>
                  <w:iCs/>
                  <w:noProof/>
                  <w:lang w:eastAsia="ru-RU"/>
                </w:rPr>
                <w:fldChar w:fldCharType="begin"/>
              </w:r>
              <w:r w:rsidR="007E530B">
                <w:rPr>
                  <w:i/>
                  <w:iCs/>
                  <w:noProof/>
                  <w:lang w:eastAsia="ru-RU"/>
                </w:rPr>
                <w:instrText xml:space="preserve"> INCLUDEPICTURE  "http://www.ortsci.ru/images/logo.png" \* MERGEFORMATINET </w:instrText>
              </w:r>
              <w:r w:rsidR="007E530B">
                <w:rPr>
                  <w:i/>
                  <w:iCs/>
                  <w:noProof/>
                  <w:lang w:eastAsia="ru-RU"/>
                </w:rPr>
                <w:fldChar w:fldCharType="separate"/>
              </w:r>
              <w:r>
                <w:rPr>
                  <w:i/>
                  <w:iCs/>
                  <w:noProof/>
                  <w:lang w:eastAsia="ru-RU"/>
                </w:rPr>
                <w:fldChar w:fldCharType="begin"/>
              </w:r>
              <w:r>
                <w:rPr>
                  <w:i/>
                  <w:iCs/>
                  <w:noProof/>
                  <w:lang w:eastAsia="ru-RU"/>
                </w:rPr>
                <w:instrText xml:space="preserve"> </w:instrText>
              </w:r>
              <w:r>
                <w:rPr>
                  <w:i/>
                  <w:iCs/>
                  <w:noProof/>
                  <w:lang w:eastAsia="ru-RU"/>
                </w:rPr>
                <w:instrText>INCLUDEPICTURE  "http://www.ortsci.ru/images/logo.png" \* MERGEFORMATINET</w:instrText>
              </w:r>
              <w:r>
                <w:rPr>
                  <w:i/>
                  <w:iCs/>
                  <w:noProof/>
                  <w:lang w:eastAsia="ru-RU"/>
                </w:rPr>
                <w:instrText xml:space="preserve"> </w:instrText>
              </w:r>
              <w:r>
                <w:rPr>
                  <w:i/>
                  <w:iCs/>
                  <w:noProof/>
                  <w:lang w:eastAsia="ru-RU"/>
                </w:rPr>
                <w:fldChar w:fldCharType="separate"/>
              </w:r>
              <w:r>
                <w:rPr>
                  <w:i/>
                  <w:iCs/>
                  <w:noProof/>
                  <w:lang w:eastAsia="ru-RU"/>
                </w:rPr>
                <w:pict w14:anchorId="3B27BFC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Объединение православных учёных" style="width:90pt;height:90pt;visibility:visible" o:button="t">
                    <v:fill o:detectmouseclick="t"/>
                    <v:imagedata r:id="rId6" r:href="rId7"/>
                  </v:shape>
                </w:pict>
              </w:r>
              <w:r>
                <w:rPr>
                  <w:i/>
                  <w:iCs/>
                  <w:noProof/>
                  <w:lang w:eastAsia="ru-RU"/>
                </w:rPr>
                <w:fldChar w:fldCharType="end"/>
              </w:r>
              <w:r w:rsidR="007E530B">
                <w:rPr>
                  <w:i/>
                  <w:iCs/>
                  <w:noProof/>
                  <w:lang w:eastAsia="ru-RU"/>
                </w:rPr>
                <w:fldChar w:fldCharType="end"/>
              </w:r>
              <w:r w:rsidR="00DB3BE9">
                <w:rPr>
                  <w:i/>
                  <w:iCs/>
                  <w:noProof/>
                  <w:lang w:eastAsia="ru-RU"/>
                </w:rPr>
                <w:fldChar w:fldCharType="end"/>
              </w:r>
              <w:r w:rsidR="00457344">
                <w:rPr>
                  <w:i/>
                  <w:iCs/>
                  <w:noProof/>
                  <w:lang w:eastAsia="ru-RU"/>
                </w:rPr>
                <w:fldChar w:fldCharType="end"/>
              </w:r>
              <w:r w:rsidR="00457344" w:rsidRPr="005678D3">
                <w:rPr>
                  <w:i/>
                  <w:iCs/>
                  <w:noProof/>
                  <w:lang w:eastAsia="ru-RU"/>
                </w:rPr>
                <w:fldChar w:fldCharType="end"/>
              </w:r>
            </w:hyperlink>
          </w:p>
        </w:tc>
        <w:tc>
          <w:tcPr>
            <w:tcW w:w="1843" w:type="dxa"/>
          </w:tcPr>
          <w:p w14:paraId="48EF0EE7" w14:textId="7276BA4E" w:rsidR="00457344" w:rsidRPr="005678D3" w:rsidRDefault="00457344" w:rsidP="00E22641">
            <w:pPr>
              <w:spacing w:after="12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D64695" wp14:editId="658E8B37">
                  <wp:extent cx="990600" cy="990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14:paraId="200E8D03" w14:textId="77777777" w:rsidR="00457344" w:rsidRPr="005678D3" w:rsidRDefault="00457344" w:rsidP="00F45946">
            <w:pPr>
              <w:spacing w:after="120"/>
              <w:jc w:val="center"/>
              <w:rPr>
                <w:b/>
                <w:bCs/>
                <w:sz w:val="16"/>
                <w:szCs w:val="16"/>
              </w:rPr>
            </w:pPr>
            <w:r w:rsidRPr="005678D3">
              <w:rPr>
                <w:noProof/>
                <w:lang w:eastAsia="ru-RU"/>
              </w:rPr>
              <w:drawing>
                <wp:inline distT="0" distB="0" distL="0" distR="0" wp14:anchorId="405A0D88" wp14:editId="16A3DB3D">
                  <wp:extent cx="1057933" cy="1028700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961" cy="1054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F222AF" w14:textId="1F411D52" w:rsidR="00457344" w:rsidRPr="005678D3" w:rsidRDefault="00457344" w:rsidP="00F45946">
            <w:pPr>
              <w:spacing w:after="0"/>
              <w:rPr>
                <w:noProof/>
                <w:sz w:val="32"/>
                <w:szCs w:val="32"/>
              </w:rPr>
            </w:pPr>
          </w:p>
          <w:p w14:paraId="2D297F3F" w14:textId="77E9FD43" w:rsidR="00457344" w:rsidRPr="005678D3" w:rsidRDefault="00457344" w:rsidP="00F45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D5FDA2" w14:textId="77777777" w:rsidR="00457344" w:rsidRDefault="00457344" w:rsidP="00A32194">
            <w:pPr>
              <w:spacing w:after="0"/>
              <w:jc w:val="center"/>
              <w:rPr>
                <w:noProof/>
                <w:lang w:eastAsia="ru-RU"/>
              </w:rPr>
            </w:pPr>
            <w:r w:rsidRPr="005678D3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9F35A9E" wp14:editId="24F911F0">
                  <wp:extent cx="993395" cy="9620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979" cy="967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1D2210" w14:textId="0E84F49C" w:rsidR="00457344" w:rsidRPr="00A32194" w:rsidRDefault="00A32194" w:rsidP="00A321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A32194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ТОЛКС</w:t>
            </w:r>
          </w:p>
        </w:tc>
      </w:tr>
    </w:tbl>
    <w:p w14:paraId="1AAF2915" w14:textId="77777777" w:rsidR="00813A85" w:rsidRPr="005678D3" w:rsidRDefault="00813A85" w:rsidP="00813A8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CC7BEEE" w14:textId="77777777" w:rsidR="00813A85" w:rsidRPr="005678D3" w:rsidRDefault="00813A85" w:rsidP="00813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5F4820F" w14:textId="77777777" w:rsidR="00813A85" w:rsidRPr="005678D3" w:rsidRDefault="00813A85" w:rsidP="00813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02E4BDF" w14:textId="77777777" w:rsidR="00813A85" w:rsidRPr="005678D3" w:rsidRDefault="00813A85" w:rsidP="00813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B217C5B" w14:textId="77777777" w:rsidR="00813A85" w:rsidRPr="005678D3" w:rsidRDefault="00813A85" w:rsidP="00813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EACA0CD" w14:textId="77777777" w:rsidR="00813A85" w:rsidRPr="005678D3" w:rsidRDefault="00813A85" w:rsidP="00813A8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FA1A81F" w14:textId="77777777" w:rsidR="00813A85" w:rsidRPr="005678D3" w:rsidRDefault="00813A85" w:rsidP="00813A8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7BB8A54" w14:textId="77777777" w:rsidR="00813A85" w:rsidRPr="005678D3" w:rsidRDefault="00813A85" w:rsidP="00813A8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78D3">
        <w:rPr>
          <w:rFonts w:ascii="Times New Roman" w:hAnsi="Times New Roman" w:cs="Times New Roman"/>
          <w:b/>
          <w:bCs/>
          <w:sz w:val="40"/>
          <w:szCs w:val="40"/>
        </w:rPr>
        <w:t>ИНФОРМАЦИОННОЕ ПИСЬМО</w:t>
      </w:r>
    </w:p>
    <w:p w14:paraId="40B65C8E" w14:textId="77777777" w:rsidR="00813A85" w:rsidRPr="00DC62BC" w:rsidRDefault="00813A85" w:rsidP="00813A85">
      <w:pPr>
        <w:spacing w:after="12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  <w:lang w:eastAsia="ru-RU"/>
        </w:rPr>
      </w:pPr>
      <w:r w:rsidRPr="00DC62BC">
        <w:rPr>
          <w:rFonts w:ascii="Times New Roman" w:hAnsi="Times New Roman" w:cs="Times New Roman"/>
          <w:b/>
          <w:bCs/>
          <w:sz w:val="36"/>
          <w:szCs w:val="36"/>
          <w:u w:val="single"/>
        </w:rPr>
        <w:t>Всероссийский круглый стол с международным участием</w:t>
      </w:r>
    </w:p>
    <w:p w14:paraId="2F099B96" w14:textId="77777777" w:rsidR="00813A85" w:rsidRPr="00766221" w:rsidRDefault="00813A85" w:rsidP="00813A8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1" w:name="_Hlk88902830"/>
    </w:p>
    <w:p w14:paraId="1EA2A7D4" w14:textId="77777777" w:rsidR="00813A85" w:rsidRPr="005678D3" w:rsidRDefault="00813A85" w:rsidP="00813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678D3">
        <w:rPr>
          <w:rFonts w:ascii="Times New Roman" w:hAnsi="Times New Roman" w:cs="Times New Roman"/>
          <w:b/>
          <w:bCs/>
          <w:sz w:val="44"/>
          <w:szCs w:val="44"/>
        </w:rPr>
        <w:t xml:space="preserve">«ДУХОВНАЯ БЕЗОПАСНОСТЬ: </w:t>
      </w:r>
    </w:p>
    <w:p w14:paraId="610D3DCA" w14:textId="77777777" w:rsidR="00813A85" w:rsidRPr="005678D3" w:rsidRDefault="00813A85" w:rsidP="00813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678D3">
        <w:rPr>
          <w:rFonts w:ascii="Times New Roman" w:hAnsi="Times New Roman" w:cs="Times New Roman"/>
          <w:b/>
          <w:bCs/>
          <w:sz w:val="44"/>
          <w:szCs w:val="44"/>
        </w:rPr>
        <w:t>ПОНЯТИЯ, УГРОЗЫ, ПРИОРИТЕТЫ»</w:t>
      </w:r>
      <w:bookmarkEnd w:id="1"/>
    </w:p>
    <w:p w14:paraId="54085D0D" w14:textId="77777777" w:rsidR="00813A85" w:rsidRDefault="00813A85" w:rsidP="00813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5FE6A06D" w14:textId="77777777" w:rsidR="00813A85" w:rsidRPr="005678D3" w:rsidRDefault="00813A85" w:rsidP="00813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245F0">
        <w:rPr>
          <w:rFonts w:ascii="Times New Roman" w:hAnsi="Times New Roman" w:cs="Times New Roman"/>
          <w:b/>
          <w:bCs/>
          <w:sz w:val="44"/>
          <w:szCs w:val="44"/>
        </w:rPr>
        <w:t>2 февраля 2025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года</w:t>
      </w:r>
    </w:p>
    <w:p w14:paraId="2DA5543C" w14:textId="77777777" w:rsidR="00813A85" w:rsidRPr="005678D3" w:rsidRDefault="00813A85" w:rsidP="00813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9D4515" w14:textId="77777777" w:rsidR="00813A85" w:rsidRPr="005678D3" w:rsidRDefault="00813A85" w:rsidP="00813A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E7014D0" w14:textId="77777777" w:rsidR="00813A85" w:rsidRPr="00DB3BE9" w:rsidRDefault="00813A85" w:rsidP="00813A85">
      <w:pPr>
        <w:spacing w:after="0" w:line="240" w:lineRule="auto"/>
        <w:ind w:left="396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3BE9">
        <w:rPr>
          <w:rFonts w:ascii="Times New Roman" w:hAnsi="Times New Roman" w:cs="Times New Roman"/>
          <w:sz w:val="26"/>
          <w:szCs w:val="26"/>
        </w:rPr>
        <w:t>Мы должны всецело поддержать институты, которые являются носителями традиционных ценностей, исторически доказали свою способность передавать их из поколения в поколение. Закон может защищать нравственность, и должен это делать»</w:t>
      </w:r>
    </w:p>
    <w:p w14:paraId="6CDB55C3" w14:textId="77777777" w:rsidR="00813A85" w:rsidRPr="00766221" w:rsidRDefault="00813A85" w:rsidP="00813A85">
      <w:pPr>
        <w:spacing w:after="0" w:line="240" w:lineRule="auto"/>
        <w:ind w:left="396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66221">
        <w:rPr>
          <w:rFonts w:ascii="Times New Roman" w:hAnsi="Times New Roman" w:cs="Times New Roman"/>
          <w:b/>
          <w:bCs/>
          <w:sz w:val="28"/>
          <w:szCs w:val="28"/>
        </w:rPr>
        <w:t>В.В. Путин</w:t>
      </w:r>
    </w:p>
    <w:p w14:paraId="357610C1" w14:textId="3C84F545" w:rsidR="00813A85" w:rsidRPr="005678D3" w:rsidRDefault="00813A85" w:rsidP="00813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6D79C8" w14:textId="77777777" w:rsidR="00813A85" w:rsidRPr="005678D3" w:rsidRDefault="00813A85" w:rsidP="00813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E5B3F1" w14:textId="77777777" w:rsidR="00813A85" w:rsidRPr="005678D3" w:rsidRDefault="00813A85" w:rsidP="00813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34E68F" w14:textId="73D4D756" w:rsidR="00813A85" w:rsidRDefault="00813A85" w:rsidP="00813A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755FFA5" w14:textId="77777777" w:rsidR="00DB3BE9" w:rsidRDefault="00DB3BE9" w:rsidP="00813A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67DFD20" w14:textId="77777777" w:rsidR="00813A85" w:rsidRDefault="00813A85" w:rsidP="00813A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64942A" w14:textId="77777777" w:rsidR="00813A85" w:rsidRPr="005678D3" w:rsidRDefault="00813A85" w:rsidP="00813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78D3">
        <w:rPr>
          <w:rFonts w:ascii="Times New Roman" w:hAnsi="Times New Roman" w:cs="Times New Roman"/>
          <w:b/>
          <w:bCs/>
          <w:sz w:val="28"/>
          <w:szCs w:val="28"/>
        </w:rPr>
        <w:t>Минеральные Воды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678D3">
        <w:rPr>
          <w:rFonts w:ascii="Times New Roman" w:hAnsi="Times New Roman" w:cs="Times New Roman"/>
          <w:b/>
          <w:bCs/>
          <w:sz w:val="28"/>
          <w:szCs w:val="28"/>
        </w:rPr>
        <w:t>Пятигорск</w:t>
      </w:r>
    </w:p>
    <w:p w14:paraId="4F94B313" w14:textId="77777777" w:rsidR="00813A85" w:rsidRPr="005678D3" w:rsidRDefault="00813A85" w:rsidP="00813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78D3">
        <w:rPr>
          <w:rFonts w:ascii="Times New Roman" w:hAnsi="Times New Roman" w:cs="Times New Roman"/>
          <w:b/>
          <w:bCs/>
          <w:sz w:val="28"/>
          <w:szCs w:val="28"/>
        </w:rPr>
        <w:t>2025</w:t>
      </w:r>
    </w:p>
    <w:p w14:paraId="16A6B300" w14:textId="77777777" w:rsidR="00813A85" w:rsidRPr="005678D3" w:rsidRDefault="00813A85" w:rsidP="00813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42DCB56" w14:textId="77777777" w:rsidR="00813A85" w:rsidRPr="00DB3BE9" w:rsidRDefault="00813A85" w:rsidP="00813A85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B3BE9">
        <w:rPr>
          <w:rFonts w:ascii="Times New Roman" w:hAnsi="Times New Roman" w:cs="Times New Roman"/>
          <w:b/>
          <w:bCs/>
          <w:sz w:val="26"/>
          <w:szCs w:val="26"/>
        </w:rPr>
        <w:lastRenderedPageBreak/>
        <w:t>ИНФОРМАЦИОННАЯ ПОДДЕРЖКА:</w:t>
      </w:r>
    </w:p>
    <w:p w14:paraId="3BDE6EE5" w14:textId="77777777" w:rsidR="00813A85" w:rsidRPr="00DB3BE9" w:rsidRDefault="00813A85" w:rsidP="00813A85">
      <w:pPr>
        <w:pStyle w:val="1"/>
        <w:numPr>
          <w:ilvl w:val="0"/>
          <w:numId w:val="2"/>
        </w:numPr>
        <w:spacing w:after="0" w:line="216" w:lineRule="auto"/>
        <w:ind w:left="284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B3BE9">
        <w:rPr>
          <w:rFonts w:ascii="Times New Roman" w:hAnsi="Times New Roman" w:cs="Times New Roman"/>
          <w:bCs/>
          <w:sz w:val="26"/>
          <w:szCs w:val="26"/>
        </w:rPr>
        <w:t>Теоретический и научно-практический журнал «ФЭС: Финансы. Экономика. Стратегия».</w:t>
      </w:r>
    </w:p>
    <w:p w14:paraId="5F511A0F" w14:textId="77777777" w:rsidR="00813A85" w:rsidRPr="00DB3BE9" w:rsidRDefault="00813A85" w:rsidP="00813A85">
      <w:pPr>
        <w:pStyle w:val="1"/>
        <w:numPr>
          <w:ilvl w:val="0"/>
          <w:numId w:val="2"/>
        </w:numPr>
        <w:spacing w:after="0" w:line="216" w:lineRule="auto"/>
        <w:ind w:left="284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B3BE9">
        <w:rPr>
          <w:rFonts w:ascii="Times New Roman" w:hAnsi="Times New Roman" w:cs="Times New Roman"/>
          <w:bCs/>
          <w:sz w:val="26"/>
          <w:szCs w:val="26"/>
        </w:rPr>
        <w:t>Научно-практический журнал «Международный научный вестник (Вестник Объединения православных ученых)».</w:t>
      </w:r>
    </w:p>
    <w:p w14:paraId="4561AD9B" w14:textId="77777777" w:rsidR="00813A85" w:rsidRPr="00DB3BE9" w:rsidRDefault="00813A85" w:rsidP="00813A85">
      <w:pPr>
        <w:pStyle w:val="1"/>
        <w:numPr>
          <w:ilvl w:val="0"/>
          <w:numId w:val="2"/>
        </w:numPr>
        <w:spacing w:after="0" w:line="216" w:lineRule="auto"/>
        <w:ind w:left="284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B3BE9">
        <w:rPr>
          <w:rStyle w:val="docdata"/>
          <w:rFonts w:ascii="Times New Roman" w:hAnsi="Times New Roman" w:cs="Times New Roman"/>
          <w:sz w:val="26"/>
          <w:szCs w:val="26"/>
        </w:rPr>
        <w:t>Федеральный научно-образовательный журнал «Евразийское научное обозрение».</w:t>
      </w:r>
    </w:p>
    <w:p w14:paraId="4F4DEC53" w14:textId="77777777" w:rsidR="00813A85" w:rsidRPr="00DB3BE9" w:rsidRDefault="00813A85" w:rsidP="00813A85">
      <w:pPr>
        <w:pStyle w:val="1"/>
        <w:numPr>
          <w:ilvl w:val="0"/>
          <w:numId w:val="2"/>
        </w:numPr>
        <w:spacing w:after="0" w:line="216" w:lineRule="auto"/>
        <w:ind w:left="284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B3BE9">
        <w:rPr>
          <w:rFonts w:ascii="Times New Roman" w:hAnsi="Times New Roman" w:cs="Times New Roman"/>
          <w:bCs/>
          <w:sz w:val="26"/>
          <w:szCs w:val="26"/>
        </w:rPr>
        <w:t>Культурно-просветительский радиоканал «</w:t>
      </w:r>
      <w:proofErr w:type="spellStart"/>
      <w:r w:rsidRPr="00DB3BE9">
        <w:rPr>
          <w:rFonts w:ascii="Times New Roman" w:hAnsi="Times New Roman" w:cs="Times New Roman"/>
          <w:bCs/>
          <w:sz w:val="26"/>
          <w:szCs w:val="26"/>
        </w:rPr>
        <w:t>Благовестие</w:t>
      </w:r>
      <w:proofErr w:type="spellEnd"/>
      <w:r w:rsidRPr="00DB3BE9">
        <w:rPr>
          <w:rFonts w:ascii="Times New Roman" w:hAnsi="Times New Roman" w:cs="Times New Roman"/>
          <w:bCs/>
          <w:sz w:val="26"/>
          <w:szCs w:val="26"/>
        </w:rPr>
        <w:t>».</w:t>
      </w:r>
    </w:p>
    <w:p w14:paraId="7B6FFDE5" w14:textId="77777777" w:rsidR="00813A85" w:rsidRPr="00DB3BE9" w:rsidRDefault="00813A85" w:rsidP="00813A85">
      <w:pPr>
        <w:pStyle w:val="1"/>
        <w:numPr>
          <w:ilvl w:val="0"/>
          <w:numId w:val="2"/>
        </w:numPr>
        <w:spacing w:after="0" w:line="216" w:lineRule="auto"/>
        <w:ind w:left="284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B3BE9">
        <w:rPr>
          <w:rFonts w:ascii="Times New Roman" w:hAnsi="Times New Roman" w:cs="Times New Roman"/>
          <w:bCs/>
          <w:sz w:val="26"/>
          <w:szCs w:val="26"/>
        </w:rPr>
        <w:t>Интернет-газета «Культура-</w:t>
      </w:r>
      <w:proofErr w:type="spellStart"/>
      <w:r w:rsidRPr="00DB3BE9">
        <w:rPr>
          <w:rFonts w:ascii="Times New Roman" w:hAnsi="Times New Roman" w:cs="Times New Roman"/>
          <w:bCs/>
          <w:sz w:val="26"/>
          <w:szCs w:val="26"/>
        </w:rPr>
        <w:t>Воронеж.ру</w:t>
      </w:r>
      <w:proofErr w:type="spellEnd"/>
      <w:r w:rsidRPr="00DB3BE9">
        <w:rPr>
          <w:rFonts w:ascii="Times New Roman" w:hAnsi="Times New Roman" w:cs="Times New Roman"/>
          <w:bCs/>
          <w:sz w:val="26"/>
          <w:szCs w:val="26"/>
        </w:rPr>
        <w:t>».</w:t>
      </w:r>
    </w:p>
    <w:p w14:paraId="126C40EA" w14:textId="77777777" w:rsidR="00813A85" w:rsidRPr="00DB3BE9" w:rsidRDefault="00813A85" w:rsidP="00813A85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E031B43" w14:textId="77777777" w:rsidR="00813A85" w:rsidRPr="00DB3BE9" w:rsidRDefault="00813A85" w:rsidP="00813A85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BE9">
        <w:rPr>
          <w:rFonts w:ascii="Times New Roman" w:hAnsi="Times New Roman" w:cs="Times New Roman"/>
          <w:sz w:val="26"/>
          <w:szCs w:val="26"/>
        </w:rPr>
        <w:t>К участию приглашаются эксперты, исследователи, преподаватели, аспиранты, магистры и студенты высших учебных заведений России и зарубежных стран, члены общественных организаций.</w:t>
      </w:r>
    </w:p>
    <w:p w14:paraId="3839B368" w14:textId="77777777" w:rsidR="00813A85" w:rsidRPr="00DB3BE9" w:rsidRDefault="00813A85" w:rsidP="00813A85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BE9">
        <w:rPr>
          <w:rFonts w:ascii="Times New Roman" w:hAnsi="Times New Roman" w:cs="Times New Roman"/>
          <w:b/>
          <w:sz w:val="26"/>
          <w:szCs w:val="26"/>
        </w:rPr>
        <w:t>Рабочие языки:</w:t>
      </w:r>
      <w:r w:rsidRPr="00DB3BE9">
        <w:rPr>
          <w:rFonts w:ascii="Times New Roman" w:hAnsi="Times New Roman" w:cs="Times New Roman"/>
          <w:sz w:val="26"/>
          <w:szCs w:val="26"/>
        </w:rPr>
        <w:t xml:space="preserve"> русский, английский. Форма участия: смешанная (очная и онлайн участие, заочная). Оргкомитет оставляет за собой право отбора и технического редактирования материалов!</w:t>
      </w:r>
    </w:p>
    <w:p w14:paraId="18A45CFF" w14:textId="77777777" w:rsidR="00813A85" w:rsidRPr="00DB3BE9" w:rsidRDefault="00813A85" w:rsidP="00813A85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BE9">
        <w:rPr>
          <w:rFonts w:ascii="Times New Roman" w:hAnsi="Times New Roman" w:cs="Times New Roman"/>
          <w:sz w:val="26"/>
          <w:szCs w:val="26"/>
        </w:rPr>
        <w:t xml:space="preserve">Заявки на участие принимаются до 31.01.25 на </w:t>
      </w:r>
      <w:r w:rsidRPr="00DB3BE9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DB3BE9">
        <w:rPr>
          <w:rFonts w:ascii="Times New Roman" w:hAnsi="Times New Roman" w:cs="Times New Roman"/>
          <w:sz w:val="26"/>
          <w:szCs w:val="26"/>
        </w:rPr>
        <w:t>-</w:t>
      </w:r>
      <w:r w:rsidRPr="00DB3BE9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DB3BE9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DB3BE9">
          <w:rPr>
            <w:rStyle w:val="a4"/>
            <w:rFonts w:ascii="Times New Roman" w:hAnsi="Times New Roman"/>
            <w:sz w:val="26"/>
            <w:szCs w:val="26"/>
            <w:lang w:val="en-US"/>
          </w:rPr>
          <w:t>kavkazkmv</w:t>
        </w:r>
        <w:r w:rsidRPr="00DB3BE9">
          <w:rPr>
            <w:rStyle w:val="a4"/>
            <w:rFonts w:ascii="Times New Roman" w:hAnsi="Times New Roman"/>
            <w:sz w:val="26"/>
            <w:szCs w:val="26"/>
          </w:rPr>
          <w:t>@</w:t>
        </w:r>
        <w:r w:rsidRPr="00DB3BE9">
          <w:rPr>
            <w:rStyle w:val="a4"/>
            <w:rFonts w:ascii="Times New Roman" w:hAnsi="Times New Roman"/>
            <w:sz w:val="26"/>
            <w:szCs w:val="26"/>
            <w:lang w:val="en-US"/>
          </w:rPr>
          <w:t>bk</w:t>
        </w:r>
        <w:r w:rsidRPr="00DB3BE9">
          <w:rPr>
            <w:rStyle w:val="a4"/>
            <w:rFonts w:ascii="Times New Roman" w:hAnsi="Times New Roman"/>
            <w:sz w:val="26"/>
            <w:szCs w:val="26"/>
          </w:rPr>
          <w:t>.</w:t>
        </w:r>
        <w:proofErr w:type="spellStart"/>
        <w:r w:rsidRPr="00DB3BE9">
          <w:rPr>
            <w:rStyle w:val="a4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</w:p>
    <w:p w14:paraId="74906FA9" w14:textId="77777777" w:rsidR="00813A85" w:rsidRPr="00DB3BE9" w:rsidRDefault="00813A85" w:rsidP="00813A85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DB3BE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Статьи принимаются до 01.02.2025 по адресу: </w:t>
      </w:r>
      <w:hyperlink r:id="rId12" w:history="1">
        <w:r w:rsidRPr="00DB3BE9">
          <w:rPr>
            <w:rStyle w:val="a4"/>
            <w:rFonts w:ascii="Times New Roman" w:hAnsi="Times New Roman"/>
            <w:sz w:val="26"/>
            <w:szCs w:val="26"/>
            <w:lang w:val="en-US"/>
          </w:rPr>
          <w:t>kavkazkmv</w:t>
        </w:r>
        <w:r w:rsidRPr="00DB3BE9">
          <w:rPr>
            <w:rStyle w:val="a4"/>
            <w:rFonts w:ascii="Times New Roman" w:hAnsi="Times New Roman"/>
            <w:sz w:val="26"/>
            <w:szCs w:val="26"/>
          </w:rPr>
          <w:t>@</w:t>
        </w:r>
        <w:r w:rsidRPr="00DB3BE9">
          <w:rPr>
            <w:rStyle w:val="a4"/>
            <w:rFonts w:ascii="Times New Roman" w:hAnsi="Times New Roman"/>
            <w:sz w:val="26"/>
            <w:szCs w:val="26"/>
            <w:lang w:val="en-US"/>
          </w:rPr>
          <w:t>bk</w:t>
        </w:r>
        <w:r w:rsidRPr="00DB3BE9">
          <w:rPr>
            <w:rStyle w:val="a4"/>
            <w:rFonts w:ascii="Times New Roman" w:hAnsi="Times New Roman"/>
            <w:sz w:val="26"/>
            <w:szCs w:val="26"/>
          </w:rPr>
          <w:t>.</w:t>
        </w:r>
        <w:proofErr w:type="spellStart"/>
        <w:r w:rsidRPr="00DB3BE9">
          <w:rPr>
            <w:rStyle w:val="a4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</w:p>
    <w:p w14:paraId="64189C1B" w14:textId="77777777" w:rsidR="00813A85" w:rsidRPr="00DB3BE9" w:rsidRDefault="00813A85" w:rsidP="00813A85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BE9">
        <w:rPr>
          <w:rFonts w:ascii="Times New Roman" w:hAnsi="Times New Roman" w:cs="Times New Roman"/>
          <w:sz w:val="26"/>
          <w:szCs w:val="26"/>
        </w:rPr>
        <w:t>По итогам Круглого стола будет опубликован сборник статей (публикация бесплатная, объем статей – до 10 страниц).</w:t>
      </w:r>
    </w:p>
    <w:p w14:paraId="1F299F70" w14:textId="77777777" w:rsidR="00813A85" w:rsidRPr="00DB3BE9" w:rsidRDefault="00813A85" w:rsidP="00813A85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BE9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 w:rsidRPr="00DB3BE9">
        <w:rPr>
          <w:rFonts w:ascii="Times New Roman" w:hAnsi="Times New Roman" w:cs="Times New Roman"/>
          <w:sz w:val="26"/>
          <w:szCs w:val="26"/>
        </w:rPr>
        <w:t xml:space="preserve"> г. Пятигорск. Пятигорский государственный университет Юридический институт, </w:t>
      </w:r>
      <w:r w:rsidRPr="00DB3BE9">
        <w:rPr>
          <w:rFonts w:ascii="Times New Roman" w:hAnsi="Times New Roman" w:cs="Times New Roman"/>
          <w:b/>
          <w:sz w:val="26"/>
          <w:szCs w:val="26"/>
        </w:rPr>
        <w:t>ул. Октябрьская, 38, зал № 19</w:t>
      </w:r>
      <w:r w:rsidRPr="00DB3BE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AD6472F" w14:textId="77777777" w:rsidR="00813A85" w:rsidRPr="00DB3BE9" w:rsidRDefault="00813A85" w:rsidP="00813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BE9">
        <w:rPr>
          <w:rFonts w:ascii="Times New Roman" w:hAnsi="Times New Roman" w:cs="Times New Roman"/>
          <w:sz w:val="26"/>
          <w:szCs w:val="26"/>
        </w:rPr>
        <w:t>Духовная безопасность общества является одним из основных условий</w:t>
      </w:r>
      <w:r w:rsidRPr="00DB3BE9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B3BE9">
        <w:rPr>
          <w:rFonts w:ascii="Times New Roman" w:hAnsi="Times New Roman" w:cs="Times New Roman"/>
          <w:sz w:val="26"/>
          <w:szCs w:val="26"/>
        </w:rPr>
        <w:t>его стабильности и благополучия. Она предполагает обеспечение свободного нравственного и интеллектуального существования человека и его защиты от деструктивного духовно-нравственного воздействия, поскольку пронизывает все направления деятельности личности, общества и государства. Цивилизационное противостояние духа добра и духа зла привело к вооружённому кровопролитному конфликту в Европе, одной из сторон которого является наша Родина. Это заметно актуализировало тематику формирования нравственных начал в воспитательном процессе, как молодёжи, так и старшего поколения. Для адекватного правового обеспечения духовной безопасности необходимо вычленить её сущностные признаки и осмыслить комплексную систему защиты от существующих угроз. В этой связи нами и предпринимается попытка рассмотреть правовые, педагогические и философско-теологические аспекты заявленной темы.</w:t>
      </w:r>
    </w:p>
    <w:p w14:paraId="29759218" w14:textId="77777777" w:rsidR="00813A85" w:rsidRPr="00DB3BE9" w:rsidRDefault="00813A85" w:rsidP="00813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BE9">
        <w:rPr>
          <w:rFonts w:ascii="Times New Roman" w:hAnsi="Times New Roman" w:cs="Times New Roman"/>
          <w:sz w:val="26"/>
          <w:szCs w:val="26"/>
        </w:rPr>
        <w:t>Настоящий круглый стол выступает в качестве дискуссионной площадки для обсуждения проблем духовной безопасности в её наиболее сущностных приоритетах, а именно: идеология, право, власть, оборона, экология, гражданское общество, народосбережение, воспитание, образование и культура.</w:t>
      </w:r>
    </w:p>
    <w:p w14:paraId="1E726927" w14:textId="77777777" w:rsidR="00813A85" w:rsidRPr="00DB3BE9" w:rsidRDefault="00813A85" w:rsidP="00813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638CD1E" w14:textId="77777777" w:rsidR="00813A85" w:rsidRPr="00DB3BE9" w:rsidRDefault="00813A85" w:rsidP="00813A85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B3BE9">
        <w:rPr>
          <w:rFonts w:ascii="Times New Roman" w:hAnsi="Times New Roman" w:cs="Times New Roman"/>
          <w:b/>
          <w:bCs/>
          <w:sz w:val="26"/>
          <w:szCs w:val="26"/>
        </w:rPr>
        <w:t>Предполагаемые направления работы круглого стола:</w:t>
      </w:r>
    </w:p>
    <w:p w14:paraId="6C21CA78" w14:textId="77777777" w:rsidR="00813A85" w:rsidRPr="00DB3BE9" w:rsidRDefault="00813A85" w:rsidP="00813A85">
      <w:pPr>
        <w:pStyle w:val="1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16" w:lineRule="auto"/>
        <w:ind w:left="851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3BE9">
        <w:rPr>
          <w:rFonts w:ascii="Times New Roman" w:hAnsi="Times New Roman" w:cs="Times New Roman"/>
          <w:sz w:val="26"/>
          <w:szCs w:val="26"/>
          <w:shd w:val="clear" w:color="auto" w:fill="FFFFFF"/>
        </w:rPr>
        <w:t>Доктринальные основы духовной безопасности (юридические и философско-теологические аспекты)</w:t>
      </w:r>
      <w:r w:rsidRPr="00DB3BE9">
        <w:rPr>
          <w:rFonts w:ascii="Times New Roman" w:hAnsi="Times New Roman" w:cs="Times New Roman"/>
          <w:sz w:val="26"/>
          <w:szCs w:val="26"/>
        </w:rPr>
        <w:t>.</w:t>
      </w:r>
    </w:p>
    <w:p w14:paraId="67613DE0" w14:textId="77777777" w:rsidR="00813A85" w:rsidRPr="00DB3BE9" w:rsidRDefault="00813A85" w:rsidP="00813A85">
      <w:pPr>
        <w:pStyle w:val="1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16" w:lineRule="auto"/>
        <w:ind w:left="851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3BE9">
        <w:rPr>
          <w:rFonts w:ascii="Times New Roman" w:hAnsi="Times New Roman" w:cs="Times New Roman"/>
          <w:sz w:val="26"/>
          <w:szCs w:val="26"/>
        </w:rPr>
        <w:t>Правовая и педагогическая практика по обеспечению духовной безопасности, формированию и защите духовно-нравственных начал в современной России.</w:t>
      </w:r>
    </w:p>
    <w:p w14:paraId="188FA3F4" w14:textId="77777777" w:rsidR="00813A85" w:rsidRPr="00DB3BE9" w:rsidRDefault="00813A85" w:rsidP="00813A85">
      <w:pPr>
        <w:pStyle w:val="1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16" w:lineRule="auto"/>
        <w:ind w:left="851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3BE9">
        <w:rPr>
          <w:rFonts w:ascii="Times New Roman" w:hAnsi="Times New Roman" w:cs="Times New Roman"/>
          <w:sz w:val="26"/>
          <w:szCs w:val="26"/>
        </w:rPr>
        <w:t>Аксиологический</w:t>
      </w:r>
      <w:r w:rsidRPr="00DB3BE9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DB3BE9">
        <w:rPr>
          <w:rFonts w:ascii="Times New Roman" w:hAnsi="Times New Roman" w:cs="Times New Roman"/>
          <w:sz w:val="26"/>
          <w:szCs w:val="26"/>
        </w:rPr>
        <w:t>анализ</w:t>
      </w:r>
      <w:r w:rsidRPr="00DB3BE9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B3BE9">
        <w:rPr>
          <w:rFonts w:ascii="Times New Roman" w:hAnsi="Times New Roman" w:cs="Times New Roman"/>
          <w:sz w:val="26"/>
          <w:szCs w:val="26"/>
        </w:rPr>
        <w:t>приоритетов</w:t>
      </w:r>
      <w:r w:rsidRPr="00DB3BE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B3BE9">
        <w:rPr>
          <w:rFonts w:ascii="Times New Roman" w:hAnsi="Times New Roman" w:cs="Times New Roman"/>
          <w:sz w:val="26"/>
          <w:szCs w:val="26"/>
        </w:rPr>
        <w:t>духовной</w:t>
      </w:r>
      <w:r w:rsidRPr="00DB3BE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B3BE9">
        <w:rPr>
          <w:rFonts w:ascii="Times New Roman" w:hAnsi="Times New Roman" w:cs="Times New Roman"/>
          <w:sz w:val="26"/>
          <w:szCs w:val="26"/>
        </w:rPr>
        <w:t xml:space="preserve">безопасности: </w:t>
      </w:r>
      <w:r w:rsidRPr="00DB3BE9">
        <w:rPr>
          <w:rFonts w:ascii="Times New Roman" w:hAnsi="Times New Roman" w:cs="Times New Roman"/>
          <w:sz w:val="26"/>
          <w:szCs w:val="26"/>
          <w:lang w:eastAsia="ru-RU"/>
        </w:rPr>
        <w:t>проблемы</w:t>
      </w:r>
      <w:r w:rsidRPr="00DB3BE9">
        <w:rPr>
          <w:rFonts w:ascii="Times New Roman" w:hAnsi="Times New Roman" w:cs="Times New Roman"/>
          <w:spacing w:val="-2"/>
          <w:sz w:val="26"/>
          <w:szCs w:val="26"/>
        </w:rPr>
        <w:t xml:space="preserve"> их прикладной реализации.</w:t>
      </w:r>
    </w:p>
    <w:p w14:paraId="5991787E" w14:textId="77777777" w:rsidR="00813A85" w:rsidRPr="00DB3BE9" w:rsidRDefault="00813A85" w:rsidP="00813A85">
      <w:pPr>
        <w:shd w:val="clear" w:color="auto" w:fill="FFFFFF"/>
        <w:spacing w:after="0" w:line="216" w:lineRule="auto"/>
        <w:ind w:left="993" w:hanging="284"/>
        <w:jc w:val="both"/>
        <w:rPr>
          <w:rFonts w:ascii="Times New Roman" w:hAnsi="Times New Roman" w:cs="Times New Roman"/>
          <w:sz w:val="16"/>
          <w:szCs w:val="16"/>
        </w:rPr>
      </w:pPr>
    </w:p>
    <w:p w14:paraId="3CC86419" w14:textId="77777777" w:rsidR="00813A85" w:rsidRPr="00DB3BE9" w:rsidRDefault="00813A85" w:rsidP="00813A85">
      <w:pPr>
        <w:shd w:val="clear" w:color="auto" w:fill="FFFFFF"/>
        <w:spacing w:after="0" w:line="21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B3BE9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Круглый стол проводится в смешанном формате: очное участие (офлайн- и онлайн-формат), заочное участие (публикация доклада).</w:t>
      </w:r>
    </w:p>
    <w:p w14:paraId="6EB4E341" w14:textId="77777777" w:rsidR="00813A85" w:rsidRPr="00DB3BE9" w:rsidRDefault="00813A85" w:rsidP="00813A85">
      <w:pPr>
        <w:pStyle w:val="2289"/>
        <w:shd w:val="clear" w:color="auto" w:fill="FFFFFF"/>
        <w:spacing w:before="0" w:beforeAutospacing="0" w:after="0" w:afterAutospacing="0" w:line="216" w:lineRule="auto"/>
        <w:ind w:firstLine="709"/>
        <w:jc w:val="both"/>
        <w:rPr>
          <w:sz w:val="26"/>
          <w:szCs w:val="26"/>
        </w:rPr>
      </w:pPr>
      <w:r w:rsidRPr="00DB3BE9">
        <w:rPr>
          <w:b/>
          <w:bCs/>
          <w:i/>
          <w:iCs/>
          <w:sz w:val="26"/>
          <w:szCs w:val="26"/>
        </w:rPr>
        <w:t>Всем участникам Круглого стола программа и ссылка для онлайн-участия будут высланы на указанные в заявках адреса электронной почты 01 февраля 2025г.</w:t>
      </w:r>
    </w:p>
    <w:p w14:paraId="2C7F1C17" w14:textId="77777777" w:rsidR="00813A85" w:rsidRPr="00DB3BE9" w:rsidRDefault="00813A85" w:rsidP="00813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B3BE9">
        <w:rPr>
          <w:rFonts w:ascii="Times New Roman" w:hAnsi="Times New Roman" w:cs="Times New Roman"/>
          <w:b/>
          <w:bCs/>
          <w:sz w:val="26"/>
          <w:szCs w:val="26"/>
        </w:rPr>
        <w:t>Программа проведения круглого стола</w:t>
      </w:r>
    </w:p>
    <w:p w14:paraId="2365725A" w14:textId="77777777" w:rsidR="00813A85" w:rsidRPr="00DB3BE9" w:rsidRDefault="00813A85" w:rsidP="00813A85">
      <w:pPr>
        <w:spacing w:after="0" w:line="216" w:lineRule="auto"/>
        <w:ind w:left="851" w:hanging="851"/>
        <w:rPr>
          <w:rFonts w:ascii="Times New Roman" w:hAnsi="Times New Roman" w:cs="Times New Roman"/>
          <w:bCs/>
          <w:sz w:val="26"/>
          <w:szCs w:val="26"/>
        </w:rPr>
      </w:pPr>
      <w:r w:rsidRPr="00DB3BE9">
        <w:rPr>
          <w:rFonts w:ascii="Times New Roman" w:hAnsi="Times New Roman" w:cs="Times New Roman"/>
          <w:bCs/>
          <w:sz w:val="26"/>
          <w:szCs w:val="26"/>
        </w:rPr>
        <w:t>09.00</w:t>
      </w:r>
      <w:r w:rsidRPr="00DB3BE9">
        <w:rPr>
          <w:rFonts w:ascii="Times New Roman" w:hAnsi="Times New Roman" w:cs="Times New Roman"/>
          <w:bCs/>
          <w:sz w:val="26"/>
          <w:szCs w:val="26"/>
        </w:rPr>
        <w:tab/>
        <w:t>Литургия в Покровском Соборе города Минеральные Воды (по желанию).</w:t>
      </w:r>
    </w:p>
    <w:p w14:paraId="05E0B1ED" w14:textId="77777777" w:rsidR="00813A85" w:rsidRPr="00DB3BE9" w:rsidRDefault="00813A85" w:rsidP="00813A85">
      <w:pPr>
        <w:spacing w:after="0" w:line="216" w:lineRule="auto"/>
        <w:ind w:left="851" w:hanging="851"/>
        <w:rPr>
          <w:rFonts w:ascii="Times New Roman" w:hAnsi="Times New Roman" w:cs="Times New Roman"/>
          <w:bCs/>
          <w:sz w:val="26"/>
          <w:szCs w:val="26"/>
        </w:rPr>
      </w:pPr>
      <w:r w:rsidRPr="00DB3BE9">
        <w:rPr>
          <w:rFonts w:ascii="Times New Roman" w:hAnsi="Times New Roman" w:cs="Times New Roman"/>
          <w:bCs/>
          <w:sz w:val="26"/>
          <w:szCs w:val="26"/>
        </w:rPr>
        <w:t>12.00</w:t>
      </w:r>
      <w:r w:rsidRPr="00DB3BE9">
        <w:rPr>
          <w:rFonts w:ascii="Times New Roman" w:hAnsi="Times New Roman" w:cs="Times New Roman"/>
          <w:bCs/>
          <w:sz w:val="26"/>
          <w:szCs w:val="26"/>
        </w:rPr>
        <w:tab/>
        <w:t>Трапеза.</w:t>
      </w:r>
    </w:p>
    <w:p w14:paraId="181692AA" w14:textId="77777777" w:rsidR="00813A85" w:rsidRPr="00DB3BE9" w:rsidRDefault="00813A85" w:rsidP="00813A85">
      <w:pPr>
        <w:spacing w:after="0" w:line="240" w:lineRule="auto"/>
        <w:ind w:left="851" w:hanging="851"/>
        <w:rPr>
          <w:rFonts w:ascii="Times New Roman" w:hAnsi="Times New Roman" w:cs="Times New Roman"/>
          <w:sz w:val="26"/>
          <w:szCs w:val="26"/>
        </w:rPr>
      </w:pPr>
      <w:r w:rsidRPr="00DB3BE9">
        <w:rPr>
          <w:rFonts w:ascii="Times New Roman" w:hAnsi="Times New Roman" w:cs="Times New Roman"/>
          <w:sz w:val="26"/>
          <w:szCs w:val="26"/>
        </w:rPr>
        <w:t>13.00</w:t>
      </w:r>
      <w:r w:rsidRPr="00DB3BE9">
        <w:rPr>
          <w:rFonts w:ascii="Times New Roman" w:hAnsi="Times New Roman" w:cs="Times New Roman"/>
          <w:sz w:val="26"/>
          <w:szCs w:val="26"/>
        </w:rPr>
        <w:tab/>
        <w:t>Ознакомление с научной и благотворительной деятельностью ТОЛКС.</w:t>
      </w:r>
    </w:p>
    <w:p w14:paraId="350534C3" w14:textId="77777777" w:rsidR="00813A85" w:rsidRPr="00DB3BE9" w:rsidRDefault="00813A85" w:rsidP="00813A85">
      <w:pPr>
        <w:spacing w:after="0" w:line="216" w:lineRule="auto"/>
        <w:ind w:left="851" w:hanging="851"/>
        <w:rPr>
          <w:rFonts w:ascii="Times New Roman" w:hAnsi="Times New Roman" w:cs="Times New Roman"/>
          <w:sz w:val="26"/>
          <w:szCs w:val="26"/>
        </w:rPr>
      </w:pPr>
      <w:r w:rsidRPr="00DB3BE9">
        <w:rPr>
          <w:rFonts w:ascii="Times New Roman" w:hAnsi="Times New Roman" w:cs="Times New Roman"/>
          <w:sz w:val="26"/>
          <w:szCs w:val="26"/>
        </w:rPr>
        <w:t>14.00</w:t>
      </w:r>
      <w:r w:rsidRPr="00DB3BE9">
        <w:rPr>
          <w:rFonts w:ascii="Times New Roman" w:hAnsi="Times New Roman" w:cs="Times New Roman"/>
          <w:sz w:val="26"/>
          <w:szCs w:val="26"/>
        </w:rPr>
        <w:tab/>
        <w:t>Круглый стол.</w:t>
      </w:r>
    </w:p>
    <w:p w14:paraId="23C5EEBD" w14:textId="77777777" w:rsidR="00813A85" w:rsidRPr="00DB3BE9" w:rsidRDefault="00813A85" w:rsidP="00813A85">
      <w:pPr>
        <w:spacing w:after="0" w:line="216" w:lineRule="auto"/>
        <w:ind w:left="851" w:hanging="851"/>
        <w:rPr>
          <w:rFonts w:ascii="Times New Roman" w:hAnsi="Times New Roman" w:cs="Times New Roman"/>
          <w:sz w:val="26"/>
          <w:szCs w:val="26"/>
        </w:rPr>
      </w:pPr>
      <w:r w:rsidRPr="00DB3BE9">
        <w:rPr>
          <w:rFonts w:ascii="Times New Roman" w:hAnsi="Times New Roman" w:cs="Times New Roman"/>
          <w:sz w:val="26"/>
          <w:szCs w:val="26"/>
        </w:rPr>
        <w:t>18.00</w:t>
      </w:r>
      <w:r w:rsidRPr="00DB3BE9">
        <w:rPr>
          <w:rFonts w:ascii="Times New Roman" w:hAnsi="Times New Roman" w:cs="Times New Roman"/>
          <w:sz w:val="26"/>
          <w:szCs w:val="26"/>
        </w:rPr>
        <w:tab/>
        <w:t>Трапеза.</w:t>
      </w:r>
    </w:p>
    <w:p w14:paraId="5C0BD914" w14:textId="77777777" w:rsidR="00813A85" w:rsidRPr="00DB3BE9" w:rsidRDefault="00813A85" w:rsidP="00813A85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B3BE9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ТРЕБОВАНИЯ К ОФОРМЛЕНИЮ СТАТЕЙ В СБОРНИКЕ </w:t>
      </w:r>
    </w:p>
    <w:p w14:paraId="4D93C794" w14:textId="77777777" w:rsidR="00813A85" w:rsidRPr="00DB3BE9" w:rsidRDefault="00813A85" w:rsidP="00813A85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B3BE9">
        <w:rPr>
          <w:rFonts w:ascii="Times New Roman" w:hAnsi="Times New Roman" w:cs="Times New Roman"/>
          <w:b/>
          <w:bCs/>
          <w:sz w:val="26"/>
          <w:szCs w:val="26"/>
        </w:rPr>
        <w:t>МАТЕРИАЛОВ КРУГЛОГО СТОЛА</w:t>
      </w:r>
    </w:p>
    <w:p w14:paraId="395C6783" w14:textId="77777777" w:rsidR="00813A85" w:rsidRPr="00DB3BE9" w:rsidRDefault="00813A85" w:rsidP="00813A85">
      <w:pPr>
        <w:pStyle w:val="a3"/>
        <w:shd w:val="clear" w:color="auto" w:fill="FFFFFF"/>
        <w:spacing w:before="0" w:beforeAutospacing="0" w:after="0" w:afterAutospacing="0" w:line="216" w:lineRule="auto"/>
        <w:ind w:firstLine="709"/>
        <w:jc w:val="both"/>
        <w:rPr>
          <w:sz w:val="26"/>
          <w:szCs w:val="26"/>
        </w:rPr>
      </w:pPr>
      <w:r w:rsidRPr="00DB3BE9">
        <w:rPr>
          <w:sz w:val="26"/>
          <w:szCs w:val="26"/>
        </w:rPr>
        <w:t xml:space="preserve">Язык: русский, английский. Аннотации и ключевые слова представляются на русском и английском языках. Текстовый редактор: Microsoft Word 2003/2007 Формат листа: А4 (21 см / 29,7 см). Поля: 2 см с каждой стороны. Абзацный отступ: 1,25 см, с переносом слов и без нумерации страниц. Интервал между строками: одинарный. Шрифт: </w:t>
      </w:r>
      <w:proofErr w:type="spellStart"/>
      <w:r w:rsidRPr="00DB3BE9">
        <w:rPr>
          <w:sz w:val="26"/>
          <w:szCs w:val="26"/>
        </w:rPr>
        <w:t>Times</w:t>
      </w:r>
      <w:proofErr w:type="spellEnd"/>
      <w:r w:rsidRPr="00DB3BE9">
        <w:rPr>
          <w:sz w:val="26"/>
          <w:szCs w:val="26"/>
        </w:rPr>
        <w:t xml:space="preserve"> </w:t>
      </w:r>
      <w:proofErr w:type="spellStart"/>
      <w:r w:rsidRPr="00DB3BE9">
        <w:rPr>
          <w:sz w:val="26"/>
          <w:szCs w:val="26"/>
        </w:rPr>
        <w:t>New</w:t>
      </w:r>
      <w:proofErr w:type="spellEnd"/>
      <w:r w:rsidRPr="00DB3BE9">
        <w:rPr>
          <w:sz w:val="26"/>
          <w:szCs w:val="26"/>
        </w:rPr>
        <w:t xml:space="preserve"> </w:t>
      </w:r>
      <w:proofErr w:type="spellStart"/>
      <w:r w:rsidRPr="00DB3BE9">
        <w:rPr>
          <w:sz w:val="26"/>
          <w:szCs w:val="26"/>
        </w:rPr>
        <w:t>Roman</w:t>
      </w:r>
      <w:proofErr w:type="spellEnd"/>
      <w:r w:rsidRPr="00DB3BE9">
        <w:rPr>
          <w:sz w:val="26"/>
          <w:szCs w:val="26"/>
        </w:rPr>
        <w:t xml:space="preserve">, 12 </w:t>
      </w:r>
      <w:proofErr w:type="spellStart"/>
      <w:r w:rsidRPr="00DB3BE9">
        <w:rPr>
          <w:sz w:val="26"/>
          <w:szCs w:val="26"/>
        </w:rPr>
        <w:t>пт</w:t>
      </w:r>
      <w:proofErr w:type="spellEnd"/>
      <w:r w:rsidRPr="00DB3BE9">
        <w:rPr>
          <w:sz w:val="26"/>
          <w:szCs w:val="26"/>
        </w:rPr>
        <w:t xml:space="preserve"> для текста, 12 </w:t>
      </w:r>
      <w:proofErr w:type="spellStart"/>
      <w:r w:rsidRPr="00DB3BE9">
        <w:rPr>
          <w:sz w:val="26"/>
          <w:szCs w:val="26"/>
        </w:rPr>
        <w:t>пт</w:t>
      </w:r>
      <w:proofErr w:type="spellEnd"/>
      <w:r w:rsidRPr="00DB3BE9">
        <w:rPr>
          <w:sz w:val="26"/>
          <w:szCs w:val="26"/>
        </w:rPr>
        <w:t xml:space="preserve"> для подрисуночной надписи. При использовании шрифта, отличающегося от шрифта основного текста файл шрифта обязательно должен прилагаться отдельным файлом. Таблицы и рисунки должны быть пронумерованы и текст должен содержать на них ссылки. Формулы должны быть набраны в </w:t>
      </w:r>
      <w:proofErr w:type="spellStart"/>
      <w:r w:rsidRPr="00DB3BE9">
        <w:rPr>
          <w:sz w:val="26"/>
          <w:szCs w:val="26"/>
        </w:rPr>
        <w:t>Microsoft</w:t>
      </w:r>
      <w:proofErr w:type="spellEnd"/>
      <w:r w:rsidRPr="00DB3BE9">
        <w:rPr>
          <w:sz w:val="26"/>
          <w:szCs w:val="26"/>
        </w:rPr>
        <w:t xml:space="preserve"> </w:t>
      </w:r>
      <w:proofErr w:type="spellStart"/>
      <w:r w:rsidRPr="00DB3BE9">
        <w:rPr>
          <w:sz w:val="26"/>
          <w:szCs w:val="26"/>
        </w:rPr>
        <w:t>Equation</w:t>
      </w:r>
      <w:proofErr w:type="spellEnd"/>
      <w:r w:rsidRPr="00DB3BE9">
        <w:rPr>
          <w:sz w:val="26"/>
          <w:szCs w:val="26"/>
        </w:rPr>
        <w:t xml:space="preserve">. Графические материалы размещаются в тексте и предоставляются отдельно в виде файлов в формате </w:t>
      </w:r>
      <w:proofErr w:type="spellStart"/>
      <w:r w:rsidRPr="00DB3BE9">
        <w:rPr>
          <w:sz w:val="26"/>
          <w:szCs w:val="26"/>
        </w:rPr>
        <w:t>tiff</w:t>
      </w:r>
      <w:proofErr w:type="spellEnd"/>
      <w:r w:rsidRPr="00DB3BE9">
        <w:rPr>
          <w:sz w:val="26"/>
          <w:szCs w:val="26"/>
        </w:rPr>
        <w:t xml:space="preserve">, </w:t>
      </w:r>
      <w:proofErr w:type="spellStart"/>
      <w:r w:rsidRPr="00DB3BE9">
        <w:rPr>
          <w:sz w:val="26"/>
          <w:szCs w:val="26"/>
        </w:rPr>
        <w:t>jpg</w:t>
      </w:r>
      <w:proofErr w:type="spellEnd"/>
      <w:r w:rsidRPr="00DB3BE9">
        <w:rPr>
          <w:sz w:val="26"/>
          <w:szCs w:val="26"/>
        </w:rPr>
        <w:t xml:space="preserve">, </w:t>
      </w:r>
      <w:proofErr w:type="spellStart"/>
      <w:r w:rsidRPr="00DB3BE9">
        <w:rPr>
          <w:sz w:val="26"/>
          <w:szCs w:val="26"/>
        </w:rPr>
        <w:t>bmp</w:t>
      </w:r>
      <w:proofErr w:type="spellEnd"/>
      <w:r w:rsidRPr="00DB3BE9">
        <w:rPr>
          <w:sz w:val="26"/>
          <w:szCs w:val="26"/>
        </w:rPr>
        <w:t xml:space="preserve"> с разрешением не менее 300 </w:t>
      </w:r>
      <w:proofErr w:type="spellStart"/>
      <w:r w:rsidRPr="00DB3BE9">
        <w:rPr>
          <w:sz w:val="26"/>
          <w:szCs w:val="26"/>
        </w:rPr>
        <w:t>dpi</w:t>
      </w:r>
      <w:proofErr w:type="spellEnd"/>
      <w:r w:rsidRPr="00DB3BE9">
        <w:rPr>
          <w:sz w:val="26"/>
          <w:szCs w:val="26"/>
        </w:rPr>
        <w:t>. Иллюстрации должны быть подготовлены для черно-белой трафаретной печати. Пронумерованный список использованной литературы, по ГОСТ.7.1–2003 (ссылки на литературу даются в квадратных скобках в виде номера из списка литературы. Несколько ссылок в одних скобках разделяются запятой. Список литературы приводится в конце статьи в алфавитном порядке).</w:t>
      </w:r>
    </w:p>
    <w:p w14:paraId="28FBD1E6" w14:textId="77777777" w:rsidR="00813A85" w:rsidRPr="00DB3BE9" w:rsidRDefault="00813A85" w:rsidP="00813A85">
      <w:pPr>
        <w:numPr>
          <w:ilvl w:val="0"/>
          <w:numId w:val="3"/>
        </w:numPr>
        <w:tabs>
          <w:tab w:val="left" w:pos="709"/>
        </w:tabs>
        <w:spacing w:after="0" w:line="216" w:lineRule="auto"/>
        <w:ind w:left="0" w:firstLine="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B3BE9">
        <w:rPr>
          <w:rFonts w:ascii="Times New Roman" w:hAnsi="Times New Roman" w:cs="Times New Roman"/>
          <w:sz w:val="26"/>
          <w:szCs w:val="26"/>
        </w:rPr>
        <w:t xml:space="preserve">УДК </w:t>
      </w:r>
      <w:r w:rsidRPr="00DB3BE9">
        <w:rPr>
          <w:rFonts w:ascii="Times New Roman" w:hAnsi="Times New Roman" w:cs="Times New Roman"/>
          <w:i/>
          <w:iCs/>
          <w:sz w:val="26"/>
          <w:szCs w:val="26"/>
        </w:rPr>
        <w:t>(по левому краю).</w:t>
      </w:r>
    </w:p>
    <w:p w14:paraId="5FB03F11" w14:textId="77777777" w:rsidR="00813A85" w:rsidRPr="00DB3BE9" w:rsidRDefault="00813A85" w:rsidP="00813A85">
      <w:pPr>
        <w:numPr>
          <w:ilvl w:val="0"/>
          <w:numId w:val="3"/>
        </w:numPr>
        <w:tabs>
          <w:tab w:val="left" w:pos="709"/>
        </w:tabs>
        <w:spacing w:after="0" w:line="216" w:lineRule="auto"/>
        <w:ind w:left="0" w:firstLine="284"/>
        <w:jc w:val="both"/>
        <w:outlineLvl w:val="0"/>
        <w:rPr>
          <w:rFonts w:ascii="Times New Roman" w:hAnsi="Times New Roman" w:cs="Times New Roman"/>
          <w:i/>
          <w:iCs/>
          <w:sz w:val="26"/>
          <w:szCs w:val="26"/>
        </w:rPr>
      </w:pPr>
      <w:r w:rsidRPr="00DB3BE9">
        <w:rPr>
          <w:rFonts w:ascii="Times New Roman" w:hAnsi="Times New Roman" w:cs="Times New Roman"/>
          <w:b/>
          <w:bCs/>
          <w:sz w:val="26"/>
          <w:szCs w:val="26"/>
        </w:rPr>
        <w:t xml:space="preserve">Название статьи </w:t>
      </w:r>
      <w:r w:rsidRPr="00DB3BE9">
        <w:rPr>
          <w:rFonts w:ascii="Times New Roman" w:hAnsi="Times New Roman" w:cs="Times New Roman"/>
          <w:i/>
          <w:iCs/>
          <w:sz w:val="26"/>
          <w:szCs w:val="26"/>
        </w:rPr>
        <w:t>(полужирный, по центру).</w:t>
      </w:r>
    </w:p>
    <w:p w14:paraId="07705934" w14:textId="77777777" w:rsidR="00813A85" w:rsidRPr="00DB3BE9" w:rsidRDefault="00813A85" w:rsidP="00813A85">
      <w:pPr>
        <w:numPr>
          <w:ilvl w:val="0"/>
          <w:numId w:val="3"/>
        </w:numPr>
        <w:tabs>
          <w:tab w:val="left" w:pos="709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B3BE9">
        <w:rPr>
          <w:rFonts w:ascii="Times New Roman" w:hAnsi="Times New Roman" w:cs="Times New Roman"/>
          <w:sz w:val="26"/>
          <w:szCs w:val="26"/>
        </w:rPr>
        <w:t>Инициалы, фамилии автора (авторов), е-</w:t>
      </w:r>
      <w:r w:rsidRPr="00DB3BE9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DB3BE9">
        <w:rPr>
          <w:rFonts w:ascii="Times New Roman" w:hAnsi="Times New Roman" w:cs="Times New Roman"/>
          <w:i/>
          <w:iCs/>
          <w:sz w:val="26"/>
          <w:szCs w:val="26"/>
        </w:rPr>
        <w:t xml:space="preserve"> (курсив по центру).</w:t>
      </w:r>
    </w:p>
    <w:p w14:paraId="7C1AD430" w14:textId="77777777" w:rsidR="00813A85" w:rsidRPr="00DB3BE9" w:rsidRDefault="00813A85" w:rsidP="00813A85">
      <w:pPr>
        <w:numPr>
          <w:ilvl w:val="0"/>
          <w:numId w:val="3"/>
        </w:numPr>
        <w:tabs>
          <w:tab w:val="left" w:pos="709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B3BE9">
        <w:rPr>
          <w:rFonts w:ascii="Times New Roman" w:hAnsi="Times New Roman" w:cs="Times New Roman"/>
          <w:sz w:val="26"/>
          <w:szCs w:val="26"/>
        </w:rPr>
        <w:t>Полное название организации, город, страна</w:t>
      </w:r>
      <w:r w:rsidRPr="00DB3BE9">
        <w:rPr>
          <w:rFonts w:ascii="Times New Roman" w:hAnsi="Times New Roman" w:cs="Times New Roman"/>
          <w:i/>
          <w:iCs/>
          <w:sz w:val="26"/>
          <w:szCs w:val="26"/>
        </w:rPr>
        <w:t xml:space="preserve"> (курсив по центру).</w:t>
      </w:r>
    </w:p>
    <w:p w14:paraId="2C4B2D66" w14:textId="77777777" w:rsidR="00813A85" w:rsidRPr="00DB3BE9" w:rsidRDefault="00813A85" w:rsidP="00813A85">
      <w:pPr>
        <w:numPr>
          <w:ilvl w:val="0"/>
          <w:numId w:val="3"/>
        </w:numPr>
        <w:tabs>
          <w:tab w:val="left" w:pos="709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B3BE9">
        <w:rPr>
          <w:rFonts w:ascii="Times New Roman" w:hAnsi="Times New Roman" w:cs="Times New Roman"/>
          <w:sz w:val="26"/>
          <w:szCs w:val="26"/>
        </w:rPr>
        <w:t xml:space="preserve">Аннотация на русском языке </w:t>
      </w:r>
      <w:r w:rsidRPr="00DB3BE9">
        <w:rPr>
          <w:rFonts w:ascii="Times New Roman" w:hAnsi="Times New Roman" w:cs="Times New Roman"/>
          <w:i/>
          <w:iCs/>
          <w:sz w:val="26"/>
          <w:szCs w:val="26"/>
        </w:rPr>
        <w:t>(выравнивание по ширине).</w:t>
      </w:r>
      <w:r w:rsidRPr="00DB3BE9">
        <w:rPr>
          <w:rFonts w:ascii="Times New Roman" w:hAnsi="Times New Roman" w:cs="Times New Roman"/>
          <w:sz w:val="26"/>
          <w:szCs w:val="26"/>
        </w:rPr>
        <w:t xml:space="preserve"> Начинается со слова "</w:t>
      </w:r>
      <w:r w:rsidRPr="00DB3BE9">
        <w:rPr>
          <w:rFonts w:ascii="Times New Roman" w:hAnsi="Times New Roman" w:cs="Times New Roman"/>
          <w:b/>
          <w:bCs/>
          <w:sz w:val="26"/>
          <w:szCs w:val="26"/>
        </w:rPr>
        <w:t>Аннотация</w:t>
      </w:r>
      <w:r w:rsidRPr="00DB3BE9">
        <w:rPr>
          <w:rFonts w:ascii="Times New Roman" w:hAnsi="Times New Roman" w:cs="Times New Roman"/>
          <w:sz w:val="26"/>
          <w:szCs w:val="26"/>
        </w:rPr>
        <w:t>" (50-100 слов).</w:t>
      </w:r>
    </w:p>
    <w:p w14:paraId="5B19748D" w14:textId="77777777" w:rsidR="00813A85" w:rsidRPr="00DB3BE9" w:rsidRDefault="00813A85" w:rsidP="00813A85">
      <w:pPr>
        <w:numPr>
          <w:ilvl w:val="0"/>
          <w:numId w:val="3"/>
        </w:numPr>
        <w:tabs>
          <w:tab w:val="left" w:pos="709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B3BE9">
        <w:rPr>
          <w:rFonts w:ascii="Times New Roman" w:hAnsi="Times New Roman" w:cs="Times New Roman"/>
          <w:sz w:val="26"/>
          <w:szCs w:val="26"/>
        </w:rPr>
        <w:t xml:space="preserve">Ключевые слова </w:t>
      </w:r>
      <w:r w:rsidRPr="00DB3BE9">
        <w:rPr>
          <w:rFonts w:ascii="Times New Roman" w:hAnsi="Times New Roman" w:cs="Times New Roman"/>
          <w:i/>
          <w:iCs/>
          <w:sz w:val="26"/>
          <w:szCs w:val="26"/>
        </w:rPr>
        <w:t xml:space="preserve">(выравнивание по ширине). </w:t>
      </w:r>
      <w:r w:rsidRPr="00DB3BE9">
        <w:rPr>
          <w:rFonts w:ascii="Times New Roman" w:hAnsi="Times New Roman" w:cs="Times New Roman"/>
          <w:sz w:val="26"/>
          <w:szCs w:val="26"/>
        </w:rPr>
        <w:t>Начинается со слов "</w:t>
      </w:r>
      <w:r w:rsidRPr="00DB3BE9">
        <w:rPr>
          <w:rFonts w:ascii="Times New Roman" w:hAnsi="Times New Roman" w:cs="Times New Roman"/>
          <w:b/>
          <w:bCs/>
          <w:sz w:val="26"/>
          <w:szCs w:val="26"/>
        </w:rPr>
        <w:t>Ключевые слова:</w:t>
      </w:r>
      <w:r w:rsidRPr="00DB3BE9">
        <w:rPr>
          <w:rFonts w:ascii="Times New Roman" w:hAnsi="Times New Roman" w:cs="Times New Roman"/>
          <w:sz w:val="26"/>
          <w:szCs w:val="26"/>
        </w:rPr>
        <w:t xml:space="preserve">". Приводить не более 8 ключевых слов. </w:t>
      </w:r>
    </w:p>
    <w:p w14:paraId="7A991E89" w14:textId="77777777" w:rsidR="00813A85" w:rsidRPr="00DB3BE9" w:rsidRDefault="00813A85" w:rsidP="00813A85">
      <w:pPr>
        <w:numPr>
          <w:ilvl w:val="0"/>
          <w:numId w:val="3"/>
        </w:numPr>
        <w:tabs>
          <w:tab w:val="left" w:pos="709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B3BE9">
        <w:rPr>
          <w:rFonts w:ascii="Times New Roman" w:hAnsi="Times New Roman" w:cs="Times New Roman"/>
          <w:sz w:val="26"/>
          <w:szCs w:val="26"/>
        </w:rPr>
        <w:t xml:space="preserve">Текст статьи с иллюстрациями с учетом требований </w:t>
      </w:r>
      <w:r w:rsidRPr="00DB3BE9">
        <w:rPr>
          <w:rFonts w:ascii="Times New Roman" w:hAnsi="Times New Roman" w:cs="Times New Roman"/>
          <w:i/>
          <w:iCs/>
          <w:sz w:val="26"/>
          <w:szCs w:val="26"/>
        </w:rPr>
        <w:t>(выравнивание по ширине).</w:t>
      </w:r>
    </w:p>
    <w:p w14:paraId="5F355B63" w14:textId="77777777" w:rsidR="00813A85" w:rsidRPr="00DB3BE9" w:rsidRDefault="00813A85" w:rsidP="00813A85">
      <w:pPr>
        <w:numPr>
          <w:ilvl w:val="0"/>
          <w:numId w:val="3"/>
        </w:numPr>
        <w:tabs>
          <w:tab w:val="left" w:pos="709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B3BE9">
        <w:rPr>
          <w:rFonts w:ascii="Times New Roman" w:hAnsi="Times New Roman" w:cs="Times New Roman"/>
          <w:sz w:val="26"/>
          <w:szCs w:val="26"/>
        </w:rPr>
        <w:t xml:space="preserve">Список литературы </w:t>
      </w:r>
      <w:r w:rsidRPr="00DB3BE9">
        <w:rPr>
          <w:rFonts w:ascii="Times New Roman" w:hAnsi="Times New Roman" w:cs="Times New Roman"/>
          <w:i/>
          <w:iCs/>
          <w:sz w:val="26"/>
          <w:szCs w:val="26"/>
        </w:rPr>
        <w:t>(по центру).</w:t>
      </w:r>
    </w:p>
    <w:p w14:paraId="1CFFDB47" w14:textId="77777777" w:rsidR="00813A85" w:rsidRPr="00DB3BE9" w:rsidRDefault="00813A85" w:rsidP="00813A85">
      <w:pPr>
        <w:numPr>
          <w:ilvl w:val="0"/>
          <w:numId w:val="3"/>
        </w:numPr>
        <w:tabs>
          <w:tab w:val="left" w:pos="709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B3BE9">
        <w:rPr>
          <w:rFonts w:ascii="Times New Roman" w:hAnsi="Times New Roman" w:cs="Times New Roman"/>
          <w:sz w:val="26"/>
          <w:szCs w:val="26"/>
        </w:rPr>
        <w:t xml:space="preserve">Библиографическое описание литературных источников, цитируемых в статье </w:t>
      </w:r>
      <w:r w:rsidRPr="00DB3BE9">
        <w:rPr>
          <w:rFonts w:ascii="Times New Roman" w:hAnsi="Times New Roman" w:cs="Times New Roman"/>
          <w:i/>
          <w:iCs/>
          <w:sz w:val="26"/>
          <w:szCs w:val="26"/>
        </w:rPr>
        <w:t>(выравнивание по ширине).</w:t>
      </w:r>
    </w:p>
    <w:p w14:paraId="1E8C055E" w14:textId="77777777" w:rsidR="00813A85" w:rsidRPr="00DB3BE9" w:rsidRDefault="00813A85" w:rsidP="00813A85">
      <w:pPr>
        <w:numPr>
          <w:ilvl w:val="0"/>
          <w:numId w:val="3"/>
        </w:numPr>
        <w:tabs>
          <w:tab w:val="left" w:pos="709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3BE9">
        <w:rPr>
          <w:rFonts w:ascii="Times New Roman" w:hAnsi="Times New Roman" w:cs="Times New Roman"/>
          <w:b/>
          <w:bCs/>
          <w:sz w:val="26"/>
          <w:szCs w:val="26"/>
        </w:rPr>
        <w:t xml:space="preserve">Название статьи на английском языке </w:t>
      </w:r>
      <w:r w:rsidRPr="00DB3BE9">
        <w:rPr>
          <w:rFonts w:ascii="Times New Roman" w:hAnsi="Times New Roman" w:cs="Times New Roman"/>
          <w:sz w:val="26"/>
          <w:szCs w:val="26"/>
        </w:rPr>
        <w:t>(п/жирный, по центру).</w:t>
      </w:r>
    </w:p>
    <w:p w14:paraId="7CB6A111" w14:textId="77777777" w:rsidR="00813A85" w:rsidRPr="00DB3BE9" w:rsidRDefault="00813A85" w:rsidP="00813A85">
      <w:pPr>
        <w:numPr>
          <w:ilvl w:val="0"/>
          <w:numId w:val="3"/>
        </w:numPr>
        <w:tabs>
          <w:tab w:val="left" w:pos="709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B3BE9">
        <w:rPr>
          <w:rFonts w:ascii="Times New Roman" w:hAnsi="Times New Roman" w:cs="Times New Roman"/>
          <w:i/>
          <w:iCs/>
          <w:sz w:val="26"/>
          <w:szCs w:val="26"/>
        </w:rPr>
        <w:t>Инициалы, фамилии автора (авторов) на английском языке, е-</w:t>
      </w:r>
      <w:r w:rsidRPr="00DB3BE9">
        <w:rPr>
          <w:rFonts w:ascii="Times New Roman" w:hAnsi="Times New Roman" w:cs="Times New Roman"/>
          <w:i/>
          <w:iCs/>
          <w:sz w:val="26"/>
          <w:szCs w:val="26"/>
          <w:lang w:val="en-US"/>
        </w:rPr>
        <w:t>mail</w:t>
      </w:r>
      <w:r w:rsidRPr="00DB3BE9">
        <w:rPr>
          <w:rFonts w:ascii="Times New Roman" w:hAnsi="Times New Roman" w:cs="Times New Roman"/>
          <w:i/>
          <w:iCs/>
          <w:sz w:val="26"/>
          <w:szCs w:val="26"/>
        </w:rPr>
        <w:t xml:space="preserve"> (курсив по центру).</w:t>
      </w:r>
    </w:p>
    <w:p w14:paraId="054DF2AE" w14:textId="77777777" w:rsidR="00813A85" w:rsidRPr="00DB3BE9" w:rsidRDefault="00813A85" w:rsidP="00813A85">
      <w:pPr>
        <w:numPr>
          <w:ilvl w:val="0"/>
          <w:numId w:val="3"/>
        </w:numPr>
        <w:tabs>
          <w:tab w:val="left" w:pos="709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B3BE9">
        <w:rPr>
          <w:rFonts w:ascii="Times New Roman" w:hAnsi="Times New Roman" w:cs="Times New Roman"/>
          <w:i/>
          <w:iCs/>
          <w:sz w:val="26"/>
          <w:szCs w:val="26"/>
        </w:rPr>
        <w:t>Полное название организации, город, страна на английском языке (курсив по центру).</w:t>
      </w:r>
    </w:p>
    <w:p w14:paraId="1A63A719" w14:textId="77777777" w:rsidR="00813A85" w:rsidRPr="00DB3BE9" w:rsidRDefault="00813A85" w:rsidP="00813A85">
      <w:pPr>
        <w:numPr>
          <w:ilvl w:val="0"/>
          <w:numId w:val="3"/>
        </w:numPr>
        <w:tabs>
          <w:tab w:val="left" w:pos="709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B3BE9">
        <w:rPr>
          <w:rFonts w:ascii="Times New Roman" w:hAnsi="Times New Roman" w:cs="Times New Roman"/>
          <w:sz w:val="26"/>
          <w:szCs w:val="26"/>
        </w:rPr>
        <w:t xml:space="preserve">Аннотация на английском языке </w:t>
      </w:r>
      <w:r w:rsidRPr="00DB3BE9">
        <w:rPr>
          <w:rFonts w:ascii="Times New Roman" w:hAnsi="Times New Roman" w:cs="Times New Roman"/>
          <w:i/>
          <w:iCs/>
          <w:sz w:val="26"/>
          <w:szCs w:val="26"/>
        </w:rPr>
        <w:t>(выравнивание по ширине)</w:t>
      </w:r>
      <w:r w:rsidRPr="00DB3BE9">
        <w:rPr>
          <w:rFonts w:ascii="Times New Roman" w:hAnsi="Times New Roman" w:cs="Times New Roman"/>
          <w:sz w:val="26"/>
          <w:szCs w:val="26"/>
        </w:rPr>
        <w:t>. Начинается со слова "</w:t>
      </w:r>
      <w:r w:rsidRPr="00DB3BE9">
        <w:rPr>
          <w:rFonts w:ascii="Times New Roman" w:hAnsi="Times New Roman" w:cs="Times New Roman"/>
          <w:sz w:val="26"/>
          <w:szCs w:val="26"/>
          <w:lang w:val="en-US"/>
        </w:rPr>
        <w:t>Abstract</w:t>
      </w:r>
      <w:r w:rsidRPr="00DB3BE9">
        <w:rPr>
          <w:rFonts w:ascii="Times New Roman" w:hAnsi="Times New Roman" w:cs="Times New Roman"/>
          <w:sz w:val="26"/>
          <w:szCs w:val="26"/>
        </w:rPr>
        <w:t>.".</w:t>
      </w:r>
    </w:p>
    <w:p w14:paraId="7C0E3229" w14:textId="77777777" w:rsidR="00813A85" w:rsidRPr="00DB3BE9" w:rsidRDefault="00813A85" w:rsidP="00813A85">
      <w:pPr>
        <w:numPr>
          <w:ilvl w:val="0"/>
          <w:numId w:val="3"/>
        </w:numPr>
        <w:tabs>
          <w:tab w:val="left" w:pos="709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B3BE9">
        <w:rPr>
          <w:rFonts w:ascii="Times New Roman" w:hAnsi="Times New Roman" w:cs="Times New Roman"/>
          <w:sz w:val="26"/>
          <w:szCs w:val="26"/>
        </w:rPr>
        <w:t>Ключевые слова на английском языке (выравнивание по ширине). Начинается со слов "</w:t>
      </w:r>
      <w:r w:rsidRPr="00DB3BE9">
        <w:rPr>
          <w:rFonts w:ascii="Times New Roman" w:hAnsi="Times New Roman" w:cs="Times New Roman"/>
          <w:sz w:val="26"/>
          <w:szCs w:val="26"/>
          <w:lang w:val="en-US"/>
        </w:rPr>
        <w:t>Keywords</w:t>
      </w:r>
      <w:r w:rsidRPr="00DB3BE9">
        <w:rPr>
          <w:rFonts w:ascii="Times New Roman" w:hAnsi="Times New Roman" w:cs="Times New Roman"/>
          <w:sz w:val="26"/>
          <w:szCs w:val="26"/>
        </w:rPr>
        <w:t>:".</w:t>
      </w:r>
    </w:p>
    <w:p w14:paraId="47A7450E" w14:textId="77777777" w:rsidR="00813A85" w:rsidRPr="00DB3BE9" w:rsidRDefault="00813A85" w:rsidP="00813A85">
      <w:pPr>
        <w:tabs>
          <w:tab w:val="left" w:pos="2460"/>
          <w:tab w:val="center" w:pos="4818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</w:rPr>
      </w:pPr>
    </w:p>
    <w:p w14:paraId="77111528" w14:textId="77777777" w:rsidR="00813A85" w:rsidRPr="00DB3BE9" w:rsidRDefault="00813A85" w:rsidP="00813A85">
      <w:pPr>
        <w:tabs>
          <w:tab w:val="left" w:pos="2460"/>
          <w:tab w:val="center" w:pos="4818"/>
        </w:tabs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DB3BE9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Пример оформления материалов</w:t>
      </w:r>
    </w:p>
    <w:p w14:paraId="65658F06" w14:textId="77777777" w:rsidR="00813A85" w:rsidRPr="00DB3BE9" w:rsidRDefault="00813A85" w:rsidP="00813A85">
      <w:pPr>
        <w:pStyle w:val="Default"/>
        <w:spacing w:line="216" w:lineRule="auto"/>
        <w:rPr>
          <w:color w:val="auto"/>
          <w:sz w:val="16"/>
          <w:szCs w:val="16"/>
          <w:lang w:eastAsia="en-US"/>
        </w:rPr>
      </w:pPr>
    </w:p>
    <w:p w14:paraId="042CBDD0" w14:textId="77777777" w:rsidR="00813A85" w:rsidRPr="00DB3BE9" w:rsidRDefault="00813A85" w:rsidP="00813A85">
      <w:pPr>
        <w:pStyle w:val="Default"/>
        <w:spacing w:line="216" w:lineRule="auto"/>
        <w:rPr>
          <w:color w:val="auto"/>
          <w:sz w:val="26"/>
          <w:szCs w:val="26"/>
          <w:lang w:eastAsia="en-US"/>
        </w:rPr>
      </w:pPr>
      <w:r w:rsidRPr="00DB3BE9">
        <w:rPr>
          <w:color w:val="auto"/>
          <w:sz w:val="26"/>
          <w:szCs w:val="26"/>
          <w:lang w:eastAsia="en-US"/>
        </w:rPr>
        <w:t xml:space="preserve">УДК 159.99 </w:t>
      </w:r>
    </w:p>
    <w:p w14:paraId="437A85DE" w14:textId="77777777" w:rsidR="00813A85" w:rsidRPr="00DB3BE9" w:rsidRDefault="00813A85" w:rsidP="00813A85">
      <w:pPr>
        <w:pStyle w:val="Default"/>
        <w:spacing w:line="216" w:lineRule="auto"/>
        <w:jc w:val="center"/>
        <w:rPr>
          <w:b/>
          <w:bCs/>
          <w:color w:val="auto"/>
          <w:sz w:val="26"/>
          <w:szCs w:val="26"/>
          <w:lang w:eastAsia="en-US"/>
        </w:rPr>
      </w:pPr>
      <w:r w:rsidRPr="00DB3BE9">
        <w:rPr>
          <w:b/>
          <w:bCs/>
          <w:color w:val="auto"/>
          <w:sz w:val="26"/>
          <w:szCs w:val="26"/>
          <w:lang w:eastAsia="en-US"/>
        </w:rPr>
        <w:t xml:space="preserve">СМЫСЛ КАТЕГОРИИ «ДУХОВНОЕ ЗДОРОВЬЕ» </w:t>
      </w:r>
    </w:p>
    <w:p w14:paraId="4E6E5D0E" w14:textId="77777777" w:rsidR="00813A85" w:rsidRPr="00DB3BE9" w:rsidRDefault="00813A85" w:rsidP="00813A85">
      <w:pPr>
        <w:pStyle w:val="Default"/>
        <w:spacing w:line="216" w:lineRule="auto"/>
        <w:jc w:val="center"/>
        <w:rPr>
          <w:b/>
          <w:bCs/>
          <w:color w:val="auto"/>
          <w:sz w:val="26"/>
          <w:szCs w:val="26"/>
          <w:lang w:eastAsia="en-US"/>
        </w:rPr>
      </w:pPr>
    </w:p>
    <w:p w14:paraId="7AF4BFE5" w14:textId="77777777" w:rsidR="00813A85" w:rsidRPr="00DB3BE9" w:rsidRDefault="00813A85" w:rsidP="00813A85">
      <w:pPr>
        <w:pStyle w:val="Default"/>
        <w:spacing w:line="216" w:lineRule="auto"/>
        <w:jc w:val="center"/>
        <w:rPr>
          <w:i/>
          <w:iCs/>
          <w:color w:val="auto"/>
          <w:sz w:val="26"/>
          <w:szCs w:val="26"/>
        </w:rPr>
      </w:pPr>
      <w:r w:rsidRPr="00DB3BE9">
        <w:rPr>
          <w:i/>
          <w:iCs/>
          <w:color w:val="auto"/>
          <w:sz w:val="26"/>
          <w:szCs w:val="26"/>
          <w:lang w:eastAsia="en-US"/>
        </w:rPr>
        <w:t>М.В. Ларских</w:t>
      </w:r>
      <w:r w:rsidRPr="00DB3BE9">
        <w:rPr>
          <w:i/>
          <w:iCs/>
          <w:color w:val="auto"/>
          <w:sz w:val="26"/>
          <w:szCs w:val="26"/>
          <w:vertAlign w:val="superscript"/>
          <w:lang w:eastAsia="en-US"/>
        </w:rPr>
        <w:t>1</w:t>
      </w:r>
      <w:r w:rsidRPr="00DB3BE9">
        <w:rPr>
          <w:i/>
          <w:iCs/>
          <w:color w:val="auto"/>
          <w:sz w:val="26"/>
          <w:szCs w:val="26"/>
          <w:lang w:eastAsia="en-US"/>
        </w:rPr>
        <w:t>, Н.И. Вьюнова</w:t>
      </w:r>
      <w:r w:rsidRPr="00DB3BE9">
        <w:rPr>
          <w:i/>
          <w:iCs/>
          <w:color w:val="auto"/>
          <w:sz w:val="26"/>
          <w:szCs w:val="26"/>
          <w:vertAlign w:val="superscript"/>
          <w:lang w:eastAsia="en-US"/>
        </w:rPr>
        <w:t>2</w:t>
      </w:r>
      <w:r w:rsidRPr="00DB3BE9">
        <w:rPr>
          <w:i/>
          <w:iCs/>
          <w:color w:val="auto"/>
          <w:sz w:val="26"/>
          <w:szCs w:val="26"/>
          <w:lang w:eastAsia="en-US"/>
        </w:rPr>
        <w:t xml:space="preserve">, </w:t>
      </w:r>
      <w:r w:rsidRPr="00DB3BE9">
        <w:rPr>
          <w:i/>
          <w:iCs/>
          <w:color w:val="auto"/>
          <w:sz w:val="26"/>
          <w:szCs w:val="26"/>
          <w:lang w:val="en-US"/>
        </w:rPr>
        <w:t>e</w:t>
      </w:r>
      <w:r w:rsidRPr="00DB3BE9">
        <w:rPr>
          <w:i/>
          <w:iCs/>
          <w:color w:val="auto"/>
          <w:sz w:val="26"/>
          <w:szCs w:val="26"/>
        </w:rPr>
        <w:t>-</w:t>
      </w:r>
      <w:r w:rsidRPr="00DB3BE9">
        <w:rPr>
          <w:i/>
          <w:iCs/>
          <w:color w:val="auto"/>
          <w:sz w:val="26"/>
          <w:szCs w:val="26"/>
          <w:lang w:val="en-US"/>
        </w:rPr>
        <w:t>mail</w:t>
      </w:r>
      <w:r w:rsidRPr="00DB3BE9">
        <w:rPr>
          <w:i/>
          <w:iCs/>
          <w:color w:val="auto"/>
          <w:sz w:val="26"/>
          <w:szCs w:val="26"/>
        </w:rPr>
        <w:t xml:space="preserve">: </w:t>
      </w:r>
      <w:hyperlink r:id="rId13" w:history="1">
        <w:r w:rsidRPr="00DB3BE9">
          <w:rPr>
            <w:rStyle w:val="a4"/>
            <w:i/>
            <w:iCs/>
            <w:color w:val="auto"/>
            <w:sz w:val="26"/>
            <w:szCs w:val="26"/>
          </w:rPr>
          <w:t>marinalars@mail.ru</w:t>
        </w:r>
      </w:hyperlink>
    </w:p>
    <w:p w14:paraId="1A729DEB" w14:textId="77777777" w:rsidR="00813A85" w:rsidRPr="00DB3BE9" w:rsidRDefault="00813A85" w:rsidP="00813A85">
      <w:pPr>
        <w:pStyle w:val="Default"/>
        <w:spacing w:line="216" w:lineRule="auto"/>
        <w:jc w:val="center"/>
        <w:rPr>
          <w:i/>
          <w:iCs/>
          <w:color w:val="auto"/>
          <w:sz w:val="26"/>
          <w:szCs w:val="26"/>
        </w:rPr>
      </w:pPr>
    </w:p>
    <w:p w14:paraId="3A20FF3D" w14:textId="77777777" w:rsidR="00813A85" w:rsidRPr="00DB3BE9" w:rsidRDefault="00813A85" w:rsidP="00813A85">
      <w:pPr>
        <w:pStyle w:val="Default"/>
        <w:spacing w:line="216" w:lineRule="auto"/>
        <w:jc w:val="center"/>
        <w:rPr>
          <w:i/>
          <w:iCs/>
          <w:color w:val="auto"/>
          <w:sz w:val="26"/>
          <w:szCs w:val="26"/>
        </w:rPr>
      </w:pPr>
      <w:r w:rsidRPr="00DB3BE9">
        <w:rPr>
          <w:i/>
          <w:iCs/>
          <w:color w:val="auto"/>
          <w:sz w:val="26"/>
          <w:szCs w:val="26"/>
          <w:vertAlign w:val="superscript"/>
        </w:rPr>
        <w:t>1</w:t>
      </w:r>
      <w:r w:rsidRPr="00DB3BE9">
        <w:rPr>
          <w:i/>
          <w:iCs/>
          <w:color w:val="auto"/>
          <w:sz w:val="26"/>
          <w:szCs w:val="26"/>
        </w:rPr>
        <w:t xml:space="preserve"> Воронежский государственный медицинский университет им. Н.Н. Бурденко, г. Воронеж, Россия</w:t>
      </w:r>
    </w:p>
    <w:p w14:paraId="1EEC89D9" w14:textId="77777777" w:rsidR="00813A85" w:rsidRPr="00DB3BE9" w:rsidRDefault="00813A85" w:rsidP="00813A85">
      <w:pPr>
        <w:pStyle w:val="Default"/>
        <w:spacing w:line="216" w:lineRule="auto"/>
        <w:jc w:val="center"/>
        <w:rPr>
          <w:i/>
          <w:iCs/>
          <w:color w:val="auto"/>
          <w:sz w:val="26"/>
          <w:szCs w:val="26"/>
        </w:rPr>
      </w:pPr>
      <w:r w:rsidRPr="00DB3BE9">
        <w:rPr>
          <w:i/>
          <w:iCs/>
          <w:color w:val="auto"/>
          <w:sz w:val="26"/>
          <w:szCs w:val="26"/>
          <w:vertAlign w:val="superscript"/>
        </w:rPr>
        <w:t>2</w:t>
      </w:r>
      <w:r w:rsidRPr="00DB3BE9">
        <w:rPr>
          <w:i/>
          <w:iCs/>
          <w:color w:val="auto"/>
          <w:sz w:val="26"/>
          <w:szCs w:val="26"/>
        </w:rPr>
        <w:t xml:space="preserve"> Воронежский государственный университет», г. Воронеж, Россия</w:t>
      </w:r>
    </w:p>
    <w:p w14:paraId="737116A1" w14:textId="77777777" w:rsidR="00813A85" w:rsidRPr="00DB3BE9" w:rsidRDefault="00813A85" w:rsidP="00813A85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47E25A8" w14:textId="77777777" w:rsidR="00813A85" w:rsidRPr="00DB3BE9" w:rsidRDefault="00813A85" w:rsidP="00813A85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BE9">
        <w:rPr>
          <w:rFonts w:ascii="Times New Roman" w:hAnsi="Times New Roman" w:cs="Times New Roman"/>
          <w:b/>
          <w:bCs/>
          <w:sz w:val="26"/>
          <w:szCs w:val="26"/>
        </w:rPr>
        <w:t>Аннотация.</w:t>
      </w:r>
      <w:r w:rsidRPr="00DB3BE9">
        <w:rPr>
          <w:rFonts w:ascii="Times New Roman" w:hAnsi="Times New Roman" w:cs="Times New Roman"/>
          <w:sz w:val="26"/>
          <w:szCs w:val="26"/>
        </w:rPr>
        <w:t xml:space="preserve"> В статье дается анализ «духовного здоровья» как интегративного понятия; сопоставляются понятия: здоровье, психическое здоровье, психологическое здоровье, душевное здоровье, духовное здоровье; обсуждаются их показатели; делается вывод об их согласованности и взаимосвязи. </w:t>
      </w:r>
    </w:p>
    <w:p w14:paraId="067791F3" w14:textId="77777777" w:rsidR="00813A85" w:rsidRPr="00DB3BE9" w:rsidRDefault="00813A85" w:rsidP="00813A85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BE9">
        <w:rPr>
          <w:rFonts w:ascii="Times New Roman" w:hAnsi="Times New Roman" w:cs="Times New Roman"/>
          <w:b/>
          <w:bCs/>
          <w:sz w:val="26"/>
          <w:szCs w:val="26"/>
        </w:rPr>
        <w:t xml:space="preserve">Ключевые слова: </w:t>
      </w:r>
      <w:r w:rsidRPr="00DB3BE9">
        <w:rPr>
          <w:rFonts w:ascii="Times New Roman" w:hAnsi="Times New Roman" w:cs="Times New Roman"/>
          <w:sz w:val="26"/>
          <w:szCs w:val="26"/>
        </w:rPr>
        <w:t>здоровье, духовное здоровье, психологическое здоровье, психическое здоровье, душевное здоровье.</w:t>
      </w:r>
    </w:p>
    <w:p w14:paraId="3426CAAE" w14:textId="77777777" w:rsidR="00813A85" w:rsidRPr="00DB3BE9" w:rsidRDefault="00813A85" w:rsidP="00813A85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BE9">
        <w:rPr>
          <w:rFonts w:ascii="Times New Roman" w:hAnsi="Times New Roman" w:cs="Times New Roman"/>
          <w:sz w:val="26"/>
          <w:szCs w:val="26"/>
        </w:rPr>
        <w:t xml:space="preserve">Многомерность понятия «духовное здоровье», междисциплинарный статус проблемы, а также зависимость судьбы человечества от духовного здоровья общества приводит к мысли о необходимости изучения духовного здоровья в системе разных </w:t>
      </w:r>
      <w:r w:rsidRPr="00DB3BE9">
        <w:rPr>
          <w:rFonts w:ascii="Times New Roman" w:hAnsi="Times New Roman" w:cs="Times New Roman"/>
          <w:sz w:val="26"/>
          <w:szCs w:val="26"/>
        </w:rPr>
        <w:lastRenderedPageBreak/>
        <w:t>координат и с разных точек зрения. В этой связи последовательно рассмотрим следующий ряд понятий: здоровье, психическое здоровье, психологическое здоровье, душевное здоровье, духовное здоровье.</w:t>
      </w:r>
    </w:p>
    <w:p w14:paraId="4F3A3FEA" w14:textId="77777777" w:rsidR="00813A85" w:rsidRPr="00DB3BE9" w:rsidRDefault="00813A85" w:rsidP="00813A85">
      <w:pPr>
        <w:pStyle w:val="Default"/>
        <w:spacing w:line="216" w:lineRule="auto"/>
        <w:ind w:firstLine="709"/>
        <w:jc w:val="both"/>
        <w:rPr>
          <w:color w:val="auto"/>
          <w:sz w:val="26"/>
          <w:szCs w:val="26"/>
          <w:lang w:eastAsia="en-US"/>
        </w:rPr>
      </w:pPr>
      <w:r w:rsidRPr="00DB3BE9">
        <w:rPr>
          <w:color w:val="auto"/>
          <w:sz w:val="26"/>
          <w:szCs w:val="26"/>
          <w:lang w:eastAsia="en-US"/>
        </w:rPr>
        <w:t>В определении понятия «здоровье», согласно ВОЗ, делается акцент на благополучии человека – «здоровье есть не просто отсутствие болезней, а состояние полного физического, психического, социального и духовного благополучия» [11]. ...</w:t>
      </w:r>
    </w:p>
    <w:p w14:paraId="03960B6F" w14:textId="77777777" w:rsidR="00DB3BE9" w:rsidRPr="00DB3BE9" w:rsidRDefault="00DB3BE9" w:rsidP="00813A85">
      <w:pPr>
        <w:pStyle w:val="Default"/>
        <w:spacing w:line="216" w:lineRule="auto"/>
        <w:jc w:val="center"/>
        <w:rPr>
          <w:b/>
          <w:bCs/>
          <w:color w:val="auto"/>
          <w:sz w:val="16"/>
          <w:szCs w:val="16"/>
        </w:rPr>
      </w:pPr>
    </w:p>
    <w:p w14:paraId="08B2D186" w14:textId="7361A223" w:rsidR="00813A85" w:rsidRPr="00DB3BE9" w:rsidRDefault="00813A85" w:rsidP="00813A85">
      <w:pPr>
        <w:pStyle w:val="Default"/>
        <w:spacing w:line="216" w:lineRule="auto"/>
        <w:jc w:val="center"/>
        <w:rPr>
          <w:b/>
          <w:bCs/>
          <w:color w:val="auto"/>
          <w:sz w:val="26"/>
          <w:szCs w:val="26"/>
        </w:rPr>
      </w:pPr>
      <w:r w:rsidRPr="00DB3BE9">
        <w:rPr>
          <w:b/>
          <w:bCs/>
          <w:color w:val="auto"/>
          <w:sz w:val="26"/>
          <w:szCs w:val="26"/>
        </w:rPr>
        <w:t>Список литературы:</w:t>
      </w:r>
    </w:p>
    <w:p w14:paraId="4F1CA92B" w14:textId="77777777" w:rsidR="00813A85" w:rsidRPr="00DB3BE9" w:rsidRDefault="00813A85" w:rsidP="00813A85">
      <w:pPr>
        <w:pStyle w:val="Default"/>
        <w:spacing w:line="216" w:lineRule="auto"/>
        <w:ind w:firstLine="709"/>
        <w:jc w:val="both"/>
        <w:rPr>
          <w:color w:val="auto"/>
          <w:sz w:val="26"/>
          <w:szCs w:val="26"/>
          <w:lang w:eastAsia="en-US"/>
        </w:rPr>
      </w:pPr>
      <w:r w:rsidRPr="00DB3BE9">
        <w:rPr>
          <w:color w:val="auto"/>
          <w:sz w:val="26"/>
          <w:szCs w:val="26"/>
          <w:lang w:eastAsia="en-US"/>
        </w:rPr>
        <w:t>1. Архимандрит Георгий (</w:t>
      </w:r>
      <w:proofErr w:type="spellStart"/>
      <w:r w:rsidRPr="00DB3BE9">
        <w:rPr>
          <w:color w:val="auto"/>
          <w:sz w:val="26"/>
          <w:szCs w:val="26"/>
          <w:lang w:eastAsia="en-US"/>
        </w:rPr>
        <w:t>Шестун</w:t>
      </w:r>
      <w:proofErr w:type="spellEnd"/>
      <w:r w:rsidRPr="00DB3BE9">
        <w:rPr>
          <w:color w:val="auto"/>
          <w:sz w:val="26"/>
          <w:szCs w:val="26"/>
          <w:lang w:eastAsia="en-US"/>
        </w:rPr>
        <w:t xml:space="preserve">). Духовные болезни и причины их умножения в современном мире [электронный ресурс] / http://www.studfiles.ru/preview/2990524/ (дата обращения 11.06.17). </w:t>
      </w:r>
    </w:p>
    <w:p w14:paraId="1992A5E6" w14:textId="77777777" w:rsidR="00813A85" w:rsidRPr="00DB3BE9" w:rsidRDefault="00813A85" w:rsidP="00813A85">
      <w:pPr>
        <w:pStyle w:val="Default"/>
        <w:spacing w:line="216" w:lineRule="auto"/>
        <w:ind w:firstLine="709"/>
        <w:jc w:val="both"/>
        <w:rPr>
          <w:color w:val="auto"/>
          <w:sz w:val="26"/>
          <w:szCs w:val="26"/>
          <w:lang w:eastAsia="en-US"/>
        </w:rPr>
      </w:pPr>
      <w:r w:rsidRPr="00DB3BE9">
        <w:rPr>
          <w:color w:val="auto"/>
          <w:sz w:val="26"/>
          <w:szCs w:val="26"/>
          <w:lang w:eastAsia="en-US"/>
        </w:rPr>
        <w:t xml:space="preserve">2. Библия [Текст]. – Минск: </w:t>
      </w:r>
      <w:proofErr w:type="spellStart"/>
      <w:r w:rsidRPr="00DB3BE9">
        <w:rPr>
          <w:color w:val="auto"/>
          <w:sz w:val="26"/>
          <w:szCs w:val="26"/>
          <w:lang w:eastAsia="en-US"/>
        </w:rPr>
        <w:t>Харвест</w:t>
      </w:r>
      <w:proofErr w:type="spellEnd"/>
      <w:r w:rsidRPr="00DB3BE9">
        <w:rPr>
          <w:color w:val="auto"/>
          <w:sz w:val="26"/>
          <w:szCs w:val="26"/>
          <w:lang w:eastAsia="en-US"/>
        </w:rPr>
        <w:t xml:space="preserve">, 2007. – 1613 с. </w:t>
      </w:r>
    </w:p>
    <w:p w14:paraId="29F322C7" w14:textId="77777777" w:rsidR="00813A85" w:rsidRPr="00DB3BE9" w:rsidRDefault="00813A85" w:rsidP="00813A85">
      <w:pPr>
        <w:pStyle w:val="Default"/>
        <w:spacing w:line="216" w:lineRule="auto"/>
        <w:ind w:firstLine="709"/>
        <w:jc w:val="both"/>
        <w:rPr>
          <w:color w:val="auto"/>
          <w:sz w:val="26"/>
          <w:szCs w:val="26"/>
          <w:lang w:eastAsia="en-US"/>
        </w:rPr>
      </w:pPr>
      <w:r w:rsidRPr="00DB3BE9">
        <w:rPr>
          <w:color w:val="auto"/>
          <w:sz w:val="26"/>
          <w:szCs w:val="26"/>
          <w:lang w:eastAsia="en-US"/>
        </w:rPr>
        <w:t xml:space="preserve">3. Всемирная организация здравоохранения [электронный ресурс] http://www.who.int/mediacentre/factsheets/fs220/ru/(дата обращения 11.06.17). </w:t>
      </w:r>
    </w:p>
    <w:p w14:paraId="6F89E4F0" w14:textId="77777777" w:rsidR="00813A85" w:rsidRPr="00DB3BE9" w:rsidRDefault="00813A85" w:rsidP="00813A85">
      <w:pPr>
        <w:pStyle w:val="Default"/>
        <w:spacing w:line="216" w:lineRule="auto"/>
        <w:jc w:val="center"/>
        <w:rPr>
          <w:b/>
          <w:bCs/>
          <w:color w:val="auto"/>
          <w:sz w:val="16"/>
          <w:szCs w:val="16"/>
        </w:rPr>
      </w:pPr>
    </w:p>
    <w:p w14:paraId="1820B151" w14:textId="77777777" w:rsidR="00813A85" w:rsidRPr="00DB3BE9" w:rsidRDefault="00813A85" w:rsidP="00813A85">
      <w:pPr>
        <w:pStyle w:val="Default"/>
        <w:spacing w:line="216" w:lineRule="auto"/>
        <w:jc w:val="center"/>
        <w:rPr>
          <w:b/>
          <w:bCs/>
          <w:color w:val="auto"/>
          <w:sz w:val="26"/>
          <w:szCs w:val="26"/>
          <w:lang w:val="en-US"/>
        </w:rPr>
      </w:pPr>
      <w:r w:rsidRPr="00DB3BE9">
        <w:rPr>
          <w:b/>
          <w:bCs/>
          <w:color w:val="auto"/>
          <w:sz w:val="26"/>
          <w:szCs w:val="26"/>
          <w:lang w:val="en-US"/>
        </w:rPr>
        <w:t>THE MEANING OF «SPIRITUAL HEALTH»</w:t>
      </w:r>
    </w:p>
    <w:p w14:paraId="393F3A15" w14:textId="77777777" w:rsidR="00813A85" w:rsidRPr="00DB3BE9" w:rsidRDefault="00813A85" w:rsidP="00813A85">
      <w:pPr>
        <w:pStyle w:val="Default"/>
        <w:spacing w:line="216" w:lineRule="auto"/>
        <w:jc w:val="center"/>
        <w:rPr>
          <w:i/>
          <w:iCs/>
          <w:color w:val="auto"/>
          <w:sz w:val="26"/>
          <w:szCs w:val="26"/>
          <w:lang w:val="en-US"/>
        </w:rPr>
      </w:pPr>
      <w:r w:rsidRPr="00DB3BE9">
        <w:rPr>
          <w:i/>
          <w:iCs/>
          <w:color w:val="auto"/>
          <w:sz w:val="26"/>
          <w:szCs w:val="26"/>
          <w:lang w:val="en-US"/>
        </w:rPr>
        <w:t>M.V. Larsky</w:t>
      </w:r>
      <w:r w:rsidRPr="00DB3BE9">
        <w:rPr>
          <w:i/>
          <w:iCs/>
          <w:color w:val="auto"/>
          <w:sz w:val="26"/>
          <w:szCs w:val="26"/>
          <w:vertAlign w:val="superscript"/>
          <w:lang w:val="en-US"/>
        </w:rPr>
        <w:t>1</w:t>
      </w:r>
      <w:r w:rsidRPr="00DB3BE9">
        <w:rPr>
          <w:i/>
          <w:iCs/>
          <w:color w:val="auto"/>
          <w:sz w:val="26"/>
          <w:szCs w:val="26"/>
          <w:lang w:val="en-US"/>
        </w:rPr>
        <w:t>, N.I. Vjunova</w:t>
      </w:r>
      <w:r w:rsidRPr="00DB3BE9">
        <w:rPr>
          <w:i/>
          <w:iCs/>
          <w:color w:val="auto"/>
          <w:sz w:val="26"/>
          <w:szCs w:val="26"/>
          <w:vertAlign w:val="superscript"/>
          <w:lang w:val="en-US"/>
        </w:rPr>
        <w:t>2</w:t>
      </w:r>
      <w:r w:rsidRPr="00DB3BE9">
        <w:rPr>
          <w:i/>
          <w:iCs/>
          <w:color w:val="auto"/>
          <w:sz w:val="26"/>
          <w:szCs w:val="26"/>
          <w:lang w:val="en-US"/>
        </w:rPr>
        <w:t>, S.V. Larsky</w:t>
      </w:r>
      <w:r w:rsidRPr="00DB3BE9">
        <w:rPr>
          <w:i/>
          <w:iCs/>
          <w:color w:val="auto"/>
          <w:sz w:val="26"/>
          <w:szCs w:val="26"/>
          <w:vertAlign w:val="superscript"/>
          <w:lang w:val="en-US"/>
        </w:rPr>
        <w:t>1</w:t>
      </w:r>
      <w:r w:rsidRPr="00DB3BE9">
        <w:rPr>
          <w:i/>
          <w:iCs/>
          <w:color w:val="auto"/>
          <w:sz w:val="26"/>
          <w:szCs w:val="26"/>
          <w:lang w:val="en-US"/>
        </w:rPr>
        <w:t xml:space="preserve">, e-mail: </w:t>
      </w:r>
      <w:hyperlink r:id="rId14" w:history="1">
        <w:r w:rsidRPr="00DB3BE9">
          <w:rPr>
            <w:rStyle w:val="a4"/>
            <w:i/>
            <w:iCs/>
            <w:color w:val="auto"/>
            <w:sz w:val="26"/>
            <w:szCs w:val="26"/>
            <w:lang w:val="en-US"/>
          </w:rPr>
          <w:t>marinalars@mail.ru</w:t>
        </w:r>
      </w:hyperlink>
    </w:p>
    <w:p w14:paraId="49A4004F" w14:textId="77777777" w:rsidR="00813A85" w:rsidRPr="00DB3BE9" w:rsidRDefault="00813A85" w:rsidP="00813A85">
      <w:pPr>
        <w:pStyle w:val="Default"/>
        <w:spacing w:line="216" w:lineRule="auto"/>
        <w:jc w:val="center"/>
        <w:rPr>
          <w:color w:val="auto"/>
          <w:sz w:val="26"/>
          <w:szCs w:val="26"/>
          <w:lang w:val="en-US"/>
        </w:rPr>
      </w:pPr>
    </w:p>
    <w:p w14:paraId="33ACB7E2" w14:textId="77777777" w:rsidR="00813A85" w:rsidRPr="00DB3BE9" w:rsidRDefault="00813A85" w:rsidP="00813A85">
      <w:pPr>
        <w:pStyle w:val="Default"/>
        <w:spacing w:line="216" w:lineRule="auto"/>
        <w:jc w:val="center"/>
        <w:rPr>
          <w:i/>
          <w:iCs/>
          <w:color w:val="auto"/>
          <w:sz w:val="26"/>
          <w:szCs w:val="26"/>
          <w:lang w:val="en-US"/>
        </w:rPr>
      </w:pPr>
      <w:r w:rsidRPr="00DB3BE9">
        <w:rPr>
          <w:i/>
          <w:iCs/>
          <w:color w:val="auto"/>
          <w:sz w:val="26"/>
          <w:szCs w:val="26"/>
          <w:vertAlign w:val="superscript"/>
          <w:lang w:val="en-US"/>
        </w:rPr>
        <w:t>1</w:t>
      </w:r>
      <w:r w:rsidRPr="00DB3BE9">
        <w:rPr>
          <w:i/>
          <w:iCs/>
          <w:color w:val="auto"/>
          <w:sz w:val="26"/>
          <w:szCs w:val="26"/>
          <w:lang w:val="en-US"/>
        </w:rPr>
        <w:t xml:space="preserve">Voronezh State Medical University named after N.N. </w:t>
      </w:r>
      <w:proofErr w:type="spellStart"/>
      <w:r w:rsidRPr="00DB3BE9">
        <w:rPr>
          <w:i/>
          <w:iCs/>
          <w:color w:val="auto"/>
          <w:sz w:val="26"/>
          <w:szCs w:val="26"/>
          <w:lang w:val="en-US"/>
        </w:rPr>
        <w:t>Burdenko</w:t>
      </w:r>
      <w:proofErr w:type="spellEnd"/>
      <w:r w:rsidRPr="00DB3BE9">
        <w:rPr>
          <w:i/>
          <w:iCs/>
          <w:color w:val="auto"/>
          <w:sz w:val="26"/>
          <w:szCs w:val="26"/>
          <w:lang w:val="en-US"/>
        </w:rPr>
        <w:t>, Voronezh, Russia</w:t>
      </w:r>
    </w:p>
    <w:p w14:paraId="04172322" w14:textId="77777777" w:rsidR="00813A85" w:rsidRPr="00DB3BE9" w:rsidRDefault="00813A85" w:rsidP="00813A85">
      <w:pPr>
        <w:pStyle w:val="Default"/>
        <w:spacing w:line="216" w:lineRule="auto"/>
        <w:jc w:val="center"/>
        <w:rPr>
          <w:i/>
          <w:iCs/>
          <w:color w:val="auto"/>
          <w:sz w:val="26"/>
          <w:szCs w:val="26"/>
          <w:lang w:val="en-US"/>
        </w:rPr>
      </w:pPr>
      <w:r w:rsidRPr="00DB3BE9">
        <w:rPr>
          <w:i/>
          <w:iCs/>
          <w:color w:val="auto"/>
          <w:sz w:val="26"/>
          <w:szCs w:val="26"/>
          <w:vertAlign w:val="superscript"/>
          <w:lang w:val="en-US"/>
        </w:rPr>
        <w:t>2</w:t>
      </w:r>
      <w:r w:rsidRPr="00DB3BE9">
        <w:rPr>
          <w:i/>
          <w:iCs/>
          <w:color w:val="auto"/>
          <w:sz w:val="26"/>
          <w:szCs w:val="26"/>
          <w:lang w:val="en-US"/>
        </w:rPr>
        <w:t>Voronezh State University, Voronezh, Russia</w:t>
      </w:r>
    </w:p>
    <w:p w14:paraId="06AB9484" w14:textId="77777777" w:rsidR="00813A85" w:rsidRPr="00DB3BE9" w:rsidRDefault="00813A85" w:rsidP="00813A85">
      <w:pPr>
        <w:pStyle w:val="Default"/>
        <w:spacing w:line="216" w:lineRule="auto"/>
        <w:jc w:val="center"/>
        <w:rPr>
          <w:i/>
          <w:iCs/>
          <w:color w:val="auto"/>
          <w:sz w:val="16"/>
          <w:szCs w:val="16"/>
          <w:lang w:val="en-US"/>
        </w:rPr>
      </w:pPr>
    </w:p>
    <w:p w14:paraId="7F6D322A" w14:textId="77777777" w:rsidR="00813A85" w:rsidRPr="00DB3BE9" w:rsidRDefault="00813A85" w:rsidP="00813A85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B3BE9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Abstract. </w:t>
      </w:r>
      <w:r w:rsidRPr="00DB3BE9">
        <w:rPr>
          <w:rFonts w:ascii="Times New Roman" w:hAnsi="Times New Roman" w:cs="Times New Roman"/>
          <w:sz w:val="26"/>
          <w:szCs w:val="26"/>
          <w:lang w:val="en-US"/>
        </w:rPr>
        <w:t>In this article «spiritual health» as an integrative concept is analyzed, the concepts: health, mental health, psychological health, physical health, spiritual health are compared; their criteria are discussed; a conclusion is made about their coherence and interrelationship.</w:t>
      </w:r>
    </w:p>
    <w:p w14:paraId="1B2A6787" w14:textId="77777777" w:rsidR="00813A85" w:rsidRPr="00DB3BE9" w:rsidRDefault="00813A85" w:rsidP="00813A85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B3BE9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Keywords: </w:t>
      </w:r>
      <w:r w:rsidRPr="00DB3BE9">
        <w:rPr>
          <w:rFonts w:ascii="Times New Roman" w:hAnsi="Times New Roman" w:cs="Times New Roman"/>
          <w:sz w:val="26"/>
          <w:szCs w:val="26"/>
          <w:lang w:val="en-US"/>
        </w:rPr>
        <w:t xml:space="preserve">health, spiritual health, psychological health, physical health, mental </w:t>
      </w:r>
    </w:p>
    <w:p w14:paraId="44D259AB" w14:textId="77777777" w:rsidR="00813A85" w:rsidRPr="00DB3BE9" w:rsidRDefault="00813A85" w:rsidP="00813A85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1DE92A54" w14:textId="77777777" w:rsidR="00813A85" w:rsidRPr="00DB3BE9" w:rsidRDefault="00813A85" w:rsidP="00813A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B3BE9">
        <w:rPr>
          <w:rFonts w:ascii="Times New Roman" w:hAnsi="Times New Roman" w:cs="Times New Roman"/>
          <w:b/>
          <w:bCs/>
          <w:sz w:val="26"/>
          <w:szCs w:val="26"/>
        </w:rPr>
        <w:t xml:space="preserve">ЗАЯВКА </w:t>
      </w:r>
    </w:p>
    <w:p w14:paraId="15098A92" w14:textId="77777777" w:rsidR="00813A85" w:rsidRPr="00DB3BE9" w:rsidRDefault="00813A85" w:rsidP="00813A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B3BE9">
        <w:rPr>
          <w:rFonts w:ascii="Times New Roman" w:hAnsi="Times New Roman" w:cs="Times New Roman"/>
          <w:b/>
          <w:bCs/>
          <w:sz w:val="26"/>
          <w:szCs w:val="26"/>
        </w:rPr>
        <w:t>НА УЧАСТИЕ В КОНФЕРЕНЦИИ</w:t>
      </w:r>
    </w:p>
    <w:tbl>
      <w:tblPr>
        <w:tblW w:w="10075" w:type="dxa"/>
        <w:tblInd w:w="381" w:type="dxa"/>
        <w:tblLayout w:type="fixed"/>
        <w:tblLook w:val="0000" w:firstRow="0" w:lastRow="0" w:firstColumn="0" w:lastColumn="0" w:noHBand="0" w:noVBand="0"/>
      </w:tblPr>
      <w:tblGrid>
        <w:gridCol w:w="8516"/>
        <w:gridCol w:w="1559"/>
      </w:tblGrid>
      <w:tr w:rsidR="00813A85" w:rsidRPr="00DB3BE9" w14:paraId="1FF62162" w14:textId="77777777" w:rsidTr="00F45946">
        <w:trPr>
          <w:trHeight w:val="1"/>
        </w:trPr>
        <w:tc>
          <w:tcPr>
            <w:tcW w:w="10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A15C367" w14:textId="77777777" w:rsidR="00813A85" w:rsidRPr="00DB3BE9" w:rsidRDefault="00813A85" w:rsidP="00F4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3B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 </w:t>
            </w:r>
            <w:r w:rsidRPr="00DB3BE9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(полностью)</w:t>
            </w:r>
          </w:p>
        </w:tc>
      </w:tr>
      <w:tr w:rsidR="00813A85" w:rsidRPr="00DB3BE9" w14:paraId="7542CF0D" w14:textId="77777777" w:rsidTr="00F45946">
        <w:trPr>
          <w:trHeight w:val="1"/>
        </w:trPr>
        <w:tc>
          <w:tcPr>
            <w:tcW w:w="10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06B73B5" w14:textId="77777777" w:rsidR="00813A85" w:rsidRPr="00DB3BE9" w:rsidRDefault="00813A85" w:rsidP="00F4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3B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 </w:t>
            </w:r>
            <w:r w:rsidRPr="00DB3BE9">
              <w:rPr>
                <w:rFonts w:ascii="Times New Roman" w:hAnsi="Times New Roman" w:cs="Times New Roman"/>
                <w:sz w:val="26"/>
                <w:szCs w:val="26"/>
              </w:rPr>
              <w:t>Ученая степень, звание.</w:t>
            </w:r>
          </w:p>
        </w:tc>
      </w:tr>
      <w:tr w:rsidR="00813A85" w:rsidRPr="00DB3BE9" w14:paraId="7BEBD130" w14:textId="77777777" w:rsidTr="00F45946">
        <w:trPr>
          <w:trHeight w:val="1"/>
        </w:trPr>
        <w:tc>
          <w:tcPr>
            <w:tcW w:w="10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F0E1FEF" w14:textId="77777777" w:rsidR="00813A85" w:rsidRPr="00DB3BE9" w:rsidRDefault="00813A85" w:rsidP="00F4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3B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3. </w:t>
            </w:r>
            <w:r w:rsidRPr="00DB3BE9">
              <w:rPr>
                <w:rFonts w:ascii="Times New Roman" w:hAnsi="Times New Roman" w:cs="Times New Roman"/>
                <w:sz w:val="26"/>
                <w:szCs w:val="26"/>
              </w:rPr>
              <w:t>Место работы (учебы), должность</w:t>
            </w:r>
          </w:p>
        </w:tc>
      </w:tr>
      <w:tr w:rsidR="00813A85" w:rsidRPr="00DB3BE9" w14:paraId="0952629D" w14:textId="77777777" w:rsidTr="00F45946">
        <w:trPr>
          <w:trHeight w:val="1"/>
        </w:trPr>
        <w:tc>
          <w:tcPr>
            <w:tcW w:w="10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0C51593" w14:textId="77777777" w:rsidR="00813A85" w:rsidRPr="00DB3BE9" w:rsidRDefault="00813A85" w:rsidP="00F4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3BE9">
              <w:rPr>
                <w:rFonts w:ascii="Times New Roman" w:hAnsi="Times New Roman" w:cs="Times New Roman"/>
                <w:sz w:val="26"/>
                <w:szCs w:val="26"/>
              </w:rPr>
              <w:t>4. Соавторы: полные ФИО, ученые степени, звания, места работы</w:t>
            </w:r>
          </w:p>
          <w:p w14:paraId="43D97B0C" w14:textId="77777777" w:rsidR="00813A85" w:rsidRPr="00DB3BE9" w:rsidRDefault="00813A85" w:rsidP="00F4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A85" w:rsidRPr="00DB3BE9" w14:paraId="0729F963" w14:textId="77777777" w:rsidTr="00F45946">
        <w:trPr>
          <w:trHeight w:val="1"/>
        </w:trPr>
        <w:tc>
          <w:tcPr>
            <w:tcW w:w="8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89DE00D" w14:textId="77777777" w:rsidR="00813A85" w:rsidRPr="00DB3BE9" w:rsidRDefault="00813A85" w:rsidP="00F4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3B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5. </w:t>
            </w:r>
            <w:r w:rsidRPr="00DB3BE9">
              <w:rPr>
                <w:rFonts w:ascii="Times New Roman" w:hAnsi="Times New Roman" w:cs="Times New Roman"/>
                <w:sz w:val="26"/>
                <w:szCs w:val="26"/>
              </w:rPr>
              <w:t>Название доклада (статьи).</w:t>
            </w:r>
          </w:p>
          <w:p w14:paraId="1BA92359" w14:textId="77777777" w:rsidR="00813A85" w:rsidRPr="00DB3BE9" w:rsidRDefault="00813A85" w:rsidP="00F4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2BDD1E4" w14:textId="77777777" w:rsidR="00813A85" w:rsidRPr="00DB3BE9" w:rsidRDefault="00813A85" w:rsidP="00F4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13A85" w:rsidRPr="00DB3BE9" w14:paraId="4671D0D3" w14:textId="77777777" w:rsidTr="00F45946">
        <w:trPr>
          <w:trHeight w:val="1"/>
        </w:trPr>
        <w:tc>
          <w:tcPr>
            <w:tcW w:w="8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0511178" w14:textId="77777777" w:rsidR="00813A85" w:rsidRPr="00DB3BE9" w:rsidRDefault="00813A85" w:rsidP="00F4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3BE9">
              <w:rPr>
                <w:rFonts w:ascii="Times New Roman" w:hAnsi="Times New Roman" w:cs="Times New Roman"/>
                <w:sz w:val="26"/>
                <w:szCs w:val="26"/>
              </w:rPr>
              <w:t>6. Форма участия (выступление с докладом: оффлайн-или онлайн-формат, публикация доклада без выступления)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11825DF" w14:textId="77777777" w:rsidR="00813A85" w:rsidRPr="00DB3BE9" w:rsidRDefault="00813A85" w:rsidP="00F4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A85" w:rsidRPr="00DB3BE9" w14:paraId="38BD4BBF" w14:textId="77777777" w:rsidTr="00F45946">
        <w:trPr>
          <w:trHeight w:val="1"/>
        </w:trPr>
        <w:tc>
          <w:tcPr>
            <w:tcW w:w="8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7650F63" w14:textId="77777777" w:rsidR="00813A85" w:rsidRPr="00DB3BE9" w:rsidRDefault="00813A85" w:rsidP="00F4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3B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7. </w:t>
            </w:r>
            <w:r w:rsidRPr="00DB3BE9">
              <w:rPr>
                <w:rFonts w:ascii="Times New Roman" w:hAnsi="Times New Roman" w:cs="Times New Roman"/>
                <w:sz w:val="26"/>
                <w:szCs w:val="26"/>
              </w:rPr>
              <w:t xml:space="preserve">Ваше выступление предполагает презентацию?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B0C0F8D" w14:textId="77777777" w:rsidR="00813A85" w:rsidRPr="00DB3BE9" w:rsidRDefault="00813A85" w:rsidP="00F4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13A85" w:rsidRPr="00DB3BE9" w14:paraId="60C85583" w14:textId="77777777" w:rsidTr="00F45946">
        <w:trPr>
          <w:trHeight w:val="1"/>
        </w:trPr>
        <w:tc>
          <w:tcPr>
            <w:tcW w:w="10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10FA8B7" w14:textId="77777777" w:rsidR="00813A85" w:rsidRPr="00DB3BE9" w:rsidRDefault="00813A85" w:rsidP="00F4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3B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8. </w:t>
            </w:r>
            <w:r w:rsidRPr="00DB3BE9">
              <w:rPr>
                <w:rFonts w:ascii="Times New Roman" w:hAnsi="Times New Roman" w:cs="Times New Roman"/>
                <w:sz w:val="26"/>
                <w:szCs w:val="26"/>
              </w:rPr>
              <w:t>Контактный телефон.</w:t>
            </w:r>
          </w:p>
        </w:tc>
      </w:tr>
      <w:tr w:rsidR="00813A85" w:rsidRPr="00DB3BE9" w14:paraId="18824AC3" w14:textId="77777777" w:rsidTr="00F45946">
        <w:trPr>
          <w:trHeight w:val="1"/>
        </w:trPr>
        <w:tc>
          <w:tcPr>
            <w:tcW w:w="10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085650D" w14:textId="77777777" w:rsidR="00813A85" w:rsidRPr="00DB3BE9" w:rsidRDefault="00813A85" w:rsidP="00F4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3B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9. E-mail.</w:t>
            </w:r>
          </w:p>
        </w:tc>
      </w:tr>
      <w:tr w:rsidR="00813A85" w:rsidRPr="00DB3BE9" w14:paraId="5AF00C91" w14:textId="77777777" w:rsidTr="00F45946">
        <w:trPr>
          <w:trHeight w:val="1"/>
        </w:trPr>
        <w:tc>
          <w:tcPr>
            <w:tcW w:w="10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97AE6AB" w14:textId="77777777" w:rsidR="00813A85" w:rsidRPr="00DB3BE9" w:rsidRDefault="00813A85" w:rsidP="00F4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3B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10. </w:t>
            </w:r>
            <w:r w:rsidRPr="00DB3BE9">
              <w:rPr>
                <w:rFonts w:ascii="Times New Roman" w:hAnsi="Times New Roman" w:cs="Times New Roman"/>
                <w:sz w:val="26"/>
                <w:szCs w:val="26"/>
              </w:rPr>
              <w:t>Почтовый адрес, индекс.</w:t>
            </w:r>
          </w:p>
        </w:tc>
      </w:tr>
      <w:tr w:rsidR="00813A85" w:rsidRPr="00DB3BE9" w14:paraId="7CD00CD1" w14:textId="77777777" w:rsidTr="00F45946">
        <w:trPr>
          <w:trHeight w:val="1"/>
        </w:trPr>
        <w:tc>
          <w:tcPr>
            <w:tcW w:w="8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61F021F" w14:textId="77777777" w:rsidR="00813A85" w:rsidRPr="00DB3BE9" w:rsidRDefault="00813A85" w:rsidP="00F4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3BE9">
              <w:rPr>
                <w:rFonts w:ascii="Times New Roman" w:hAnsi="Times New Roman" w:cs="Times New Roman"/>
                <w:sz w:val="26"/>
                <w:szCs w:val="26"/>
              </w:rPr>
              <w:t xml:space="preserve">11. Нуждаетесь ли Вы в организации проживания?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EA14B3C" w14:textId="77777777" w:rsidR="00813A85" w:rsidRPr="00DB3BE9" w:rsidRDefault="00813A85" w:rsidP="00F4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A85" w:rsidRPr="00DB3BE9" w14:paraId="372A9353" w14:textId="77777777" w:rsidTr="00F45946">
        <w:trPr>
          <w:trHeight w:val="1"/>
        </w:trPr>
        <w:tc>
          <w:tcPr>
            <w:tcW w:w="10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88ADD4" w14:textId="77777777" w:rsidR="00813A85" w:rsidRPr="00DB3BE9" w:rsidRDefault="00813A85" w:rsidP="00F4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3BE9">
              <w:rPr>
                <w:rFonts w:ascii="Times New Roman" w:hAnsi="Times New Roman" w:cs="Times New Roman"/>
                <w:sz w:val="26"/>
                <w:szCs w:val="26"/>
              </w:rPr>
              <w:t>12. Нужен ли Вам вызов (официальное приглашение). Необходимо указать: Ф.И.О. руководителя, адрес учреждения, адрес электронной почты)</w:t>
            </w:r>
          </w:p>
          <w:p w14:paraId="1A817A41" w14:textId="77777777" w:rsidR="00813A85" w:rsidRPr="00DB3BE9" w:rsidRDefault="00813A85" w:rsidP="00F4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3BDA17" w14:textId="77777777" w:rsidR="00813A85" w:rsidRPr="00DB3BE9" w:rsidRDefault="00813A85" w:rsidP="00F4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762B170" w14:textId="77777777" w:rsidR="00813A85" w:rsidRPr="00DB3BE9" w:rsidRDefault="00813A85" w:rsidP="00813A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03E112C" w14:textId="77777777" w:rsidR="00813A85" w:rsidRPr="00DB3BE9" w:rsidRDefault="00813A85" w:rsidP="00813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BE9">
        <w:rPr>
          <w:rFonts w:ascii="Times New Roman" w:hAnsi="Times New Roman" w:cs="Times New Roman"/>
          <w:sz w:val="26"/>
          <w:szCs w:val="26"/>
        </w:rPr>
        <w:t xml:space="preserve">Модераторы </w:t>
      </w:r>
      <w:r w:rsidRPr="00DB3BE9">
        <w:rPr>
          <w:rFonts w:ascii="Times New Roman" w:hAnsi="Times New Roman" w:cs="Times New Roman"/>
          <w:bCs/>
          <w:sz w:val="26"/>
          <w:szCs w:val="26"/>
        </w:rPr>
        <w:t>круглого стола</w:t>
      </w:r>
      <w:r w:rsidRPr="00DB3BE9">
        <w:rPr>
          <w:rFonts w:ascii="Times New Roman" w:hAnsi="Times New Roman" w:cs="Times New Roman"/>
          <w:sz w:val="26"/>
          <w:szCs w:val="26"/>
        </w:rPr>
        <w:t xml:space="preserve">: </w:t>
      </w:r>
      <w:r w:rsidRPr="00DB3BE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B3BE9">
        <w:rPr>
          <w:rFonts w:ascii="Times New Roman" w:hAnsi="Times New Roman" w:cs="Times New Roman"/>
          <w:b/>
          <w:sz w:val="26"/>
          <w:szCs w:val="26"/>
        </w:rPr>
        <w:t>д.ю.н</w:t>
      </w:r>
      <w:proofErr w:type="spellEnd"/>
      <w:r w:rsidRPr="00DB3BE9">
        <w:rPr>
          <w:rFonts w:ascii="Times New Roman" w:hAnsi="Times New Roman" w:cs="Times New Roman"/>
          <w:b/>
          <w:sz w:val="26"/>
          <w:szCs w:val="26"/>
        </w:rPr>
        <w:t>. Мазуренко Андрей Петрович</w:t>
      </w:r>
    </w:p>
    <w:p w14:paraId="082585A7" w14:textId="77777777" w:rsidR="00813A85" w:rsidRPr="00DB3BE9" w:rsidRDefault="00813A85" w:rsidP="00813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BE9">
        <w:rPr>
          <w:rFonts w:ascii="Times New Roman" w:hAnsi="Times New Roman" w:cs="Times New Roman"/>
          <w:b/>
          <w:sz w:val="26"/>
          <w:szCs w:val="26"/>
        </w:rPr>
        <w:tab/>
      </w:r>
      <w:r w:rsidRPr="00DB3BE9">
        <w:rPr>
          <w:rFonts w:ascii="Times New Roman" w:hAnsi="Times New Roman" w:cs="Times New Roman"/>
          <w:b/>
          <w:sz w:val="26"/>
          <w:szCs w:val="26"/>
        </w:rPr>
        <w:tab/>
      </w:r>
      <w:r w:rsidRPr="00DB3BE9">
        <w:rPr>
          <w:rFonts w:ascii="Times New Roman" w:hAnsi="Times New Roman" w:cs="Times New Roman"/>
          <w:b/>
          <w:sz w:val="26"/>
          <w:szCs w:val="26"/>
        </w:rPr>
        <w:tab/>
      </w:r>
      <w:r w:rsidRPr="00DB3BE9">
        <w:rPr>
          <w:rFonts w:ascii="Times New Roman" w:hAnsi="Times New Roman" w:cs="Times New Roman"/>
          <w:b/>
          <w:sz w:val="26"/>
          <w:szCs w:val="26"/>
        </w:rPr>
        <w:tab/>
      </w:r>
      <w:r w:rsidRPr="00DB3BE9">
        <w:rPr>
          <w:rFonts w:ascii="Times New Roman" w:hAnsi="Times New Roman" w:cs="Times New Roman"/>
          <w:b/>
          <w:sz w:val="26"/>
          <w:szCs w:val="26"/>
        </w:rPr>
        <w:tab/>
        <w:t>д.г.-</w:t>
      </w:r>
      <w:proofErr w:type="spellStart"/>
      <w:r w:rsidRPr="00DB3BE9">
        <w:rPr>
          <w:rFonts w:ascii="Times New Roman" w:hAnsi="Times New Roman" w:cs="Times New Roman"/>
          <w:b/>
          <w:sz w:val="26"/>
          <w:szCs w:val="26"/>
        </w:rPr>
        <w:t>м.н</w:t>
      </w:r>
      <w:proofErr w:type="spellEnd"/>
      <w:r w:rsidRPr="00DB3BE9">
        <w:rPr>
          <w:rFonts w:ascii="Times New Roman" w:hAnsi="Times New Roman" w:cs="Times New Roman"/>
          <w:b/>
          <w:sz w:val="26"/>
          <w:szCs w:val="26"/>
        </w:rPr>
        <w:t>. Косинова Ирина Ивановна</w:t>
      </w:r>
    </w:p>
    <w:p w14:paraId="228501C8" w14:textId="77777777" w:rsidR="00813A85" w:rsidRPr="00DB3BE9" w:rsidRDefault="00813A85" w:rsidP="00813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BE9">
        <w:rPr>
          <w:rFonts w:ascii="Times New Roman" w:hAnsi="Times New Roman" w:cs="Times New Roman"/>
          <w:bCs/>
          <w:sz w:val="26"/>
          <w:szCs w:val="26"/>
        </w:rPr>
        <w:t>Координатор круглого стола:</w:t>
      </w:r>
      <w:r w:rsidRPr="00DB3BE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A20C47" w14:textId="77777777" w:rsidR="00813A85" w:rsidRPr="00DB3BE9" w:rsidRDefault="00813A85" w:rsidP="00813A85">
      <w:pPr>
        <w:spacing w:after="0" w:line="240" w:lineRule="auto"/>
        <w:ind w:left="3540" w:right="-172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3BE9">
        <w:rPr>
          <w:rFonts w:ascii="Times New Roman" w:hAnsi="Times New Roman" w:cs="Times New Roman"/>
          <w:b/>
          <w:sz w:val="26"/>
          <w:szCs w:val="26"/>
        </w:rPr>
        <w:t xml:space="preserve">Голдин Пётр Фёдорович: </w:t>
      </w:r>
      <w:r w:rsidRPr="00DB3BE9">
        <w:rPr>
          <w:rFonts w:ascii="Times New Roman" w:hAnsi="Times New Roman" w:cs="Times New Roman"/>
          <w:b/>
          <w:sz w:val="26"/>
          <w:szCs w:val="26"/>
        </w:rPr>
        <w:tab/>
        <w:t>+79283183017</w:t>
      </w:r>
    </w:p>
    <w:p w14:paraId="5ABDE997" w14:textId="77777777" w:rsidR="00813A85" w:rsidRPr="00DB3BE9" w:rsidRDefault="00F722E0" w:rsidP="00813A85">
      <w:pPr>
        <w:spacing w:after="0" w:line="216" w:lineRule="auto"/>
        <w:ind w:left="708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hyperlink r:id="rId15" w:history="1">
        <w:r w:rsidR="00813A85" w:rsidRPr="00DB3BE9">
          <w:rPr>
            <w:rStyle w:val="a4"/>
            <w:rFonts w:ascii="Times New Roman" w:hAnsi="Times New Roman"/>
            <w:b/>
            <w:sz w:val="26"/>
            <w:szCs w:val="26"/>
            <w:lang w:val="en-US"/>
          </w:rPr>
          <w:t>kavkazkmv</w:t>
        </w:r>
        <w:r w:rsidR="00813A85" w:rsidRPr="00DB3BE9">
          <w:rPr>
            <w:rStyle w:val="a4"/>
            <w:rFonts w:ascii="Times New Roman" w:hAnsi="Times New Roman"/>
            <w:b/>
            <w:sz w:val="26"/>
            <w:szCs w:val="26"/>
          </w:rPr>
          <w:t>@</w:t>
        </w:r>
        <w:r w:rsidR="00813A85" w:rsidRPr="00DB3BE9">
          <w:rPr>
            <w:rStyle w:val="a4"/>
            <w:rFonts w:ascii="Times New Roman" w:hAnsi="Times New Roman"/>
            <w:b/>
            <w:sz w:val="26"/>
            <w:szCs w:val="26"/>
            <w:lang w:val="en-US"/>
          </w:rPr>
          <w:t>bk</w:t>
        </w:r>
        <w:r w:rsidR="00813A85" w:rsidRPr="00DB3BE9">
          <w:rPr>
            <w:rStyle w:val="a4"/>
            <w:rFonts w:ascii="Times New Roman" w:hAnsi="Times New Roman"/>
            <w:b/>
            <w:sz w:val="26"/>
            <w:szCs w:val="26"/>
          </w:rPr>
          <w:t>.</w:t>
        </w:r>
        <w:proofErr w:type="spellStart"/>
        <w:r w:rsidR="00813A85" w:rsidRPr="00DB3BE9">
          <w:rPr>
            <w:rStyle w:val="a4"/>
            <w:rFonts w:ascii="Times New Roman" w:hAnsi="Times New Roman"/>
            <w:b/>
            <w:sz w:val="26"/>
            <w:szCs w:val="26"/>
            <w:lang w:val="en-US"/>
          </w:rPr>
          <w:t>ru</w:t>
        </w:r>
        <w:proofErr w:type="spellEnd"/>
      </w:hyperlink>
    </w:p>
    <w:p w14:paraId="129C04D4" w14:textId="77777777" w:rsidR="0048528E" w:rsidRPr="00DB3BE9" w:rsidRDefault="0048528E">
      <w:pPr>
        <w:rPr>
          <w:rFonts w:ascii="Times New Roman" w:hAnsi="Times New Roman" w:cs="Times New Roman"/>
          <w:sz w:val="16"/>
          <w:szCs w:val="16"/>
        </w:rPr>
      </w:pPr>
    </w:p>
    <w:sectPr w:rsidR="0048528E" w:rsidRPr="00DB3BE9" w:rsidSect="00DC62B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119A8"/>
    <w:multiLevelType w:val="hybridMultilevel"/>
    <w:tmpl w:val="1214DA0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54D65B3F"/>
    <w:multiLevelType w:val="hybridMultilevel"/>
    <w:tmpl w:val="262241E8"/>
    <w:lvl w:ilvl="0" w:tplc="E9A028F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949F3"/>
    <w:multiLevelType w:val="hybridMultilevel"/>
    <w:tmpl w:val="6362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7B"/>
    <w:rsid w:val="00457344"/>
    <w:rsid w:val="0048528E"/>
    <w:rsid w:val="00715B7B"/>
    <w:rsid w:val="007E530B"/>
    <w:rsid w:val="00813A85"/>
    <w:rsid w:val="00A32194"/>
    <w:rsid w:val="00BE7157"/>
    <w:rsid w:val="00DB3BE9"/>
    <w:rsid w:val="00F7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0B1F"/>
  <w15:chartTrackingRefBased/>
  <w15:docId w15:val="{11F1A063-94E7-4EEF-8E50-E99F2672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A8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13A85"/>
    <w:pPr>
      <w:ind w:left="720"/>
    </w:pPr>
  </w:style>
  <w:style w:type="paragraph" w:styleId="a3">
    <w:name w:val="Normal (Web)"/>
    <w:basedOn w:val="a"/>
    <w:uiPriority w:val="99"/>
    <w:rsid w:val="00813A8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813A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rsid w:val="00813A85"/>
    <w:rPr>
      <w:rFonts w:cs="Times New Roman"/>
      <w:color w:val="0000FF"/>
      <w:u w:val="single"/>
    </w:rPr>
  </w:style>
  <w:style w:type="character" w:customStyle="1" w:styleId="docdata">
    <w:name w:val="docdata"/>
    <w:aliases w:val="docy,v5,3945,bqiaagaaeyqcaaagiaiaaan0bqaabxcmaaaaaaaaaaaaaaaaaaaaaaaaaaaaaaaaaaaaaaaaaaaaaaaaaaaaaaaaaaaaaaaaaaaaaaaaaaaaaaaaaaaaaaaaaaaaaaaaaaaaaaaaaaaaaaaaaaaaaaaaaaaaaaaaaaaaaaaaaaaaaaaaaaaaaaaaaaaaaaaaaaaaaaaaaaaaaaaaaaaaaaaaaaaaaaaaaaaaaaaa"/>
    <w:basedOn w:val="a0"/>
    <w:rsid w:val="00813A85"/>
  </w:style>
  <w:style w:type="paragraph" w:customStyle="1" w:styleId="2289">
    <w:name w:val="2289"/>
    <w:aliases w:val="bqiaagaaeyqcaaagiaiaaamgbgaabrqgaaaaaaaaaaaaaaaaaaaaaaaaaaaaaaaaaaaaaaaaaaaaaaaaaaaaaaaaaaaaaaaaaaaaaaaaaaaaaaaaaaaaaaaaaaaaaaaaaaaaaaaaaaaaaaaaaaaaaaaaaaaaaaaaaaaaaaaaaaaaaaaaaaaaaaaaaaaaaaaaaaaaaaaaaaaaaaaaaaaaaaaaaaaaaaaaaaaaaaaa"/>
    <w:basedOn w:val="a"/>
    <w:rsid w:val="00813A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arinalars@mail.ru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ortsci.ru/images/logo.png" TargetMode="External"/><Relationship Id="rId12" Type="http://schemas.openxmlformats.org/officeDocument/2006/relationships/hyperlink" Target="mailto:kavkazkmv@bk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kavkazkmv@bk.ru" TargetMode="External"/><Relationship Id="rId5" Type="http://schemas.openxmlformats.org/officeDocument/2006/relationships/hyperlink" Target="http://www.ortsci.ru/" TargetMode="External"/><Relationship Id="rId15" Type="http://schemas.openxmlformats.org/officeDocument/2006/relationships/hyperlink" Target="mailto:kavkazkmv@bk.r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marinala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2025-01-19T20:02:00Z</dcterms:created>
  <dcterms:modified xsi:type="dcterms:W3CDTF">2025-01-19T20:02:00Z</dcterms:modified>
</cp:coreProperties>
</file>